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8EDF24E" w14:textId="6286D9D4" w:rsidR="00451039" w:rsidRDefault="00451039" w:rsidP="00451039">
      <w:pPr>
        <w:pStyle w:val="Geenafstand"/>
        <w:jc w:val="center"/>
        <w:rPr>
          <w:b/>
          <w:sz w:val="28"/>
          <w:szCs w:val="28"/>
          <w:lang w:val="en-GB"/>
        </w:rPr>
      </w:pPr>
    </w:p>
    <w:p w14:paraId="15F74A71" w14:textId="77777777" w:rsidR="00ED702B" w:rsidRPr="003E7AF8" w:rsidRDefault="00ED702B" w:rsidP="00451039">
      <w:pPr>
        <w:pStyle w:val="Geenafstand"/>
        <w:jc w:val="center"/>
        <w:rPr>
          <w:b/>
          <w:sz w:val="28"/>
          <w:szCs w:val="28"/>
          <w:lang w:val="en-GB"/>
        </w:rPr>
      </w:pPr>
    </w:p>
    <w:p w14:paraId="6B7570F3" w14:textId="77777777" w:rsidR="00451039" w:rsidRPr="003E7AF8" w:rsidRDefault="00451039" w:rsidP="00451039">
      <w:pPr>
        <w:pStyle w:val="Geenafstand"/>
        <w:jc w:val="center"/>
        <w:rPr>
          <w:b/>
          <w:sz w:val="28"/>
          <w:szCs w:val="28"/>
          <w:lang w:val="en-GB"/>
        </w:rPr>
      </w:pPr>
    </w:p>
    <w:p w14:paraId="137B1995" w14:textId="77777777" w:rsidR="00451039" w:rsidRPr="003E7AF8" w:rsidRDefault="00451039" w:rsidP="00451039">
      <w:pPr>
        <w:pStyle w:val="Geenafstand"/>
        <w:jc w:val="center"/>
        <w:rPr>
          <w:b/>
          <w:sz w:val="28"/>
          <w:szCs w:val="28"/>
          <w:lang w:val="en-GB"/>
        </w:rPr>
      </w:pPr>
      <w:r w:rsidRPr="003E7AF8">
        <w:rPr>
          <w:b/>
          <w:sz w:val="28"/>
          <w:szCs w:val="28"/>
          <w:lang w:val="en-GB"/>
        </w:rPr>
        <w:t>Press Information Belgian Spirit - Architecture</w:t>
      </w:r>
    </w:p>
    <w:p w14:paraId="749133FB" w14:textId="77777777" w:rsidR="00451039" w:rsidRPr="003E7AF8" w:rsidRDefault="00451039" w:rsidP="00451039">
      <w:pPr>
        <w:pStyle w:val="Geenafstand"/>
        <w:jc w:val="center"/>
        <w:rPr>
          <w:b/>
          <w:sz w:val="28"/>
          <w:szCs w:val="28"/>
          <w:lang w:val="en-GB"/>
        </w:rPr>
      </w:pPr>
    </w:p>
    <w:p w14:paraId="01840FA3" w14:textId="77777777" w:rsidR="00451039" w:rsidRPr="003E7AF8" w:rsidRDefault="00451039" w:rsidP="00451039">
      <w:pPr>
        <w:pStyle w:val="Geenafstand"/>
        <w:jc w:val="center"/>
        <w:rPr>
          <w:b/>
          <w:sz w:val="28"/>
          <w:szCs w:val="28"/>
          <w:lang w:val="en-GB"/>
        </w:rPr>
      </w:pPr>
    </w:p>
    <w:p w14:paraId="42587F9C" w14:textId="77777777" w:rsidR="00451039" w:rsidRPr="003E7AF8" w:rsidRDefault="00451039" w:rsidP="00451039">
      <w:pPr>
        <w:pStyle w:val="Geenafstand"/>
        <w:rPr>
          <w:lang w:val="en-GB"/>
        </w:rPr>
      </w:pPr>
    </w:p>
    <w:p w14:paraId="582461A2" w14:textId="77777777" w:rsidR="00451039" w:rsidRPr="003E7AF8" w:rsidRDefault="003D6950" w:rsidP="00451039">
      <w:pPr>
        <w:rPr>
          <w:rFonts w:cstheme="minorHAnsi"/>
          <w:lang w:val="en-GB"/>
        </w:rPr>
      </w:pPr>
      <w:hyperlink r:id="rId7" w:history="1">
        <w:r w:rsidR="00451039" w:rsidRPr="003E7AF8">
          <w:rPr>
            <w:rFonts w:cstheme="minorHAnsi"/>
            <w:color w:val="0000FF"/>
            <w:u w:val="single"/>
            <w:lang w:val="en-GB"/>
          </w:rPr>
          <w:t>Belgian Spirit</w:t>
        </w:r>
      </w:hyperlink>
      <w:r w:rsidR="00451039" w:rsidRPr="003E7AF8">
        <w:rPr>
          <w:rFonts w:cstheme="minorHAnsi"/>
          <w:color w:val="000000"/>
          <w:lang w:val="en-GB"/>
        </w:rPr>
        <w:t xml:space="preserve"> is an initiative of the three Belgian Regions of Brussels, Flanders &amp; Wallonia. It was set up in 2011. Belgian Spirit promotes Belgian architecture, design and fashion in Asia through </w:t>
      </w:r>
      <w:hyperlink r:id="rId8" w:history="1">
        <w:r w:rsidR="00451039" w:rsidRPr="003E7AF8">
          <w:rPr>
            <w:rFonts w:cstheme="minorHAnsi"/>
            <w:color w:val="0000FF"/>
            <w:u w:val="single"/>
            <w:lang w:val="en-GB"/>
          </w:rPr>
          <w:t>Business of Design Week</w:t>
        </w:r>
      </w:hyperlink>
      <w:r w:rsidR="00451039" w:rsidRPr="003E7AF8">
        <w:rPr>
          <w:rFonts w:cstheme="minorHAnsi"/>
          <w:color w:val="000000"/>
          <w:lang w:val="en-GB"/>
        </w:rPr>
        <w:t xml:space="preserve"> (</w:t>
      </w:r>
      <w:proofErr w:type="spellStart"/>
      <w:r w:rsidR="00451039" w:rsidRPr="003E7AF8">
        <w:rPr>
          <w:rFonts w:cstheme="minorHAnsi"/>
          <w:color w:val="000000"/>
          <w:lang w:val="en-GB"/>
        </w:rPr>
        <w:t>BoDW</w:t>
      </w:r>
      <w:proofErr w:type="spellEnd"/>
      <w:r w:rsidR="00451039" w:rsidRPr="003E7AF8">
        <w:rPr>
          <w:rFonts w:cstheme="minorHAnsi"/>
          <w:color w:val="000000"/>
          <w:lang w:val="en-GB"/>
        </w:rPr>
        <w:t>) in Hong Kong and other events. The goal is to create and develop long‐term collaborations between Belgian designers and their Asian counterparts and clients.</w:t>
      </w:r>
    </w:p>
    <w:p w14:paraId="06C2609E" w14:textId="77777777" w:rsidR="00451039" w:rsidRPr="003E7AF8" w:rsidRDefault="00451039" w:rsidP="00451039">
      <w:pPr>
        <w:spacing w:line="269" w:lineRule="auto"/>
        <w:rPr>
          <w:rFonts w:cstheme="minorHAnsi"/>
          <w:lang w:val="en-GB"/>
        </w:rPr>
      </w:pPr>
      <w:r w:rsidRPr="003E7AF8">
        <w:rPr>
          <w:rFonts w:cstheme="minorHAnsi"/>
          <w:lang w:val="en-GB"/>
        </w:rPr>
        <w:t xml:space="preserve">As partner country of </w:t>
      </w:r>
      <w:proofErr w:type="spellStart"/>
      <w:r w:rsidRPr="003E7AF8">
        <w:rPr>
          <w:rFonts w:cstheme="minorHAnsi"/>
          <w:lang w:val="en-GB"/>
        </w:rPr>
        <w:t>BoDW</w:t>
      </w:r>
      <w:proofErr w:type="spellEnd"/>
      <w:r w:rsidRPr="003E7AF8">
        <w:rPr>
          <w:rFonts w:cstheme="minorHAnsi"/>
          <w:lang w:val="en-GB"/>
        </w:rPr>
        <w:t xml:space="preserve"> 2013 Belgian Spirit will organize a series of events and activities in December 2013.</w:t>
      </w:r>
    </w:p>
    <w:p w14:paraId="6A013BED" w14:textId="77777777" w:rsidR="00451039" w:rsidRPr="003E7AF8" w:rsidRDefault="00451039" w:rsidP="00451039">
      <w:pPr>
        <w:pStyle w:val="Geenafstand"/>
        <w:rPr>
          <w:lang w:val="en-GB"/>
        </w:rPr>
      </w:pPr>
      <w:r w:rsidRPr="003E7AF8">
        <w:rPr>
          <w:lang w:val="en-GB"/>
        </w:rPr>
        <w:t xml:space="preserve">For our architectural track, Belgian Spirit takes part in the </w:t>
      </w:r>
      <w:hyperlink r:id="rId9" w:history="1">
        <w:r w:rsidRPr="003E7AF8">
          <w:rPr>
            <w:rStyle w:val="Hyperlink"/>
            <w:b/>
            <w:lang w:val="en-GB"/>
          </w:rPr>
          <w:t>Bi-City Biennale of Urbanism</w:t>
        </w:r>
        <w:r>
          <w:rPr>
            <w:rStyle w:val="Hyperlink"/>
            <w:b/>
            <w:lang w:val="en-GB"/>
          </w:rPr>
          <w:t xml:space="preserve"> / </w:t>
        </w:r>
        <w:r w:rsidRPr="003E7AF8">
          <w:rPr>
            <w:rStyle w:val="Hyperlink"/>
            <w:b/>
            <w:lang w:val="en-GB"/>
          </w:rPr>
          <w:t>Architecture 2013</w:t>
        </w:r>
      </w:hyperlink>
      <w:r w:rsidRPr="003E7AF8">
        <w:rPr>
          <w:lang w:val="en-GB"/>
        </w:rPr>
        <w:t xml:space="preserve"> (UABB) with our “</w:t>
      </w:r>
      <w:r w:rsidRPr="003E7AF8">
        <w:rPr>
          <w:b/>
          <w:lang w:val="en-GB"/>
        </w:rPr>
        <w:t>XX Models Young Belgian Architecture</w:t>
      </w:r>
      <w:r w:rsidRPr="003E7AF8">
        <w:rPr>
          <w:lang w:val="en-GB"/>
        </w:rPr>
        <w:t xml:space="preserve">” exhibition. Co-curated by Marie-Cécile </w:t>
      </w:r>
      <w:proofErr w:type="spellStart"/>
      <w:r w:rsidRPr="003E7AF8">
        <w:rPr>
          <w:lang w:val="en-GB"/>
        </w:rPr>
        <w:t>Guyaux</w:t>
      </w:r>
      <w:proofErr w:type="spellEnd"/>
      <w:r w:rsidRPr="003E7AF8">
        <w:rPr>
          <w:lang w:val="en-GB"/>
        </w:rPr>
        <w:t xml:space="preserve"> and </w:t>
      </w:r>
      <w:proofErr w:type="spellStart"/>
      <w:r w:rsidRPr="003E7AF8">
        <w:rPr>
          <w:lang w:val="en-GB"/>
        </w:rPr>
        <w:t>Iwan</w:t>
      </w:r>
      <w:proofErr w:type="spellEnd"/>
      <w:r w:rsidRPr="003E7AF8">
        <w:rPr>
          <w:lang w:val="en-GB"/>
        </w:rPr>
        <w:t xml:space="preserve"> </w:t>
      </w:r>
      <w:proofErr w:type="spellStart"/>
      <w:r w:rsidRPr="003E7AF8">
        <w:rPr>
          <w:lang w:val="en-GB"/>
        </w:rPr>
        <w:t>Strauven</w:t>
      </w:r>
      <w:proofErr w:type="spellEnd"/>
      <w:r w:rsidRPr="003E7AF8">
        <w:rPr>
          <w:lang w:val="en-GB"/>
        </w:rPr>
        <w:t xml:space="preserve">, the exhibition will show the work of twenty young Belgian architect firms through </w:t>
      </w:r>
      <w:r>
        <w:rPr>
          <w:lang w:val="en-GB"/>
        </w:rPr>
        <w:t>some</w:t>
      </w:r>
      <w:r w:rsidRPr="003E7AF8">
        <w:rPr>
          <w:lang w:val="en-GB"/>
        </w:rPr>
        <w:t xml:space="preserve"> of their first public projects. </w:t>
      </w:r>
    </w:p>
    <w:p w14:paraId="4C64EB95" w14:textId="77777777" w:rsidR="00451039" w:rsidRPr="003E7AF8" w:rsidRDefault="00451039" w:rsidP="00451039">
      <w:pPr>
        <w:pStyle w:val="Geenafstand"/>
        <w:rPr>
          <w:lang w:val="en-GB"/>
        </w:rPr>
      </w:pPr>
    </w:p>
    <w:p w14:paraId="56AE8FF7" w14:textId="77777777" w:rsidR="00451039" w:rsidRDefault="00451039" w:rsidP="00451039">
      <w:pPr>
        <w:pStyle w:val="Geenafstand"/>
        <w:jc w:val="center"/>
        <w:rPr>
          <w:lang w:val="en-GB"/>
        </w:rPr>
      </w:pPr>
      <w:r>
        <w:rPr>
          <w:noProof/>
          <w:lang w:val="en-US" w:eastAsia="nl-NL"/>
        </w:rPr>
        <w:drawing>
          <wp:inline distT="0" distB="0" distL="0" distR="0" wp14:anchorId="556E3512" wp14:editId="7FF6E760">
            <wp:extent cx="4986655" cy="3324252"/>
            <wp:effectExtent l="0" t="0" r="4445" b="9525"/>
            <wp:docPr id="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 Jeroen Verrecht.tif"/>
                    <pic:cNvPicPr/>
                  </pic:nvPicPr>
                  <pic:blipFill>
                    <a:blip r:embed="rId10">
                      <a:extLst>
                        <a:ext uri="{28A0092B-C50C-407E-A947-70E740481C1C}">
                          <a14:useLocalDpi xmlns:a14="http://schemas.microsoft.com/office/drawing/2010/main" val="0"/>
                        </a:ext>
                      </a:extLst>
                    </a:blip>
                    <a:stretch>
                      <a:fillRect/>
                    </a:stretch>
                  </pic:blipFill>
                  <pic:spPr>
                    <a:xfrm>
                      <a:off x="0" y="0"/>
                      <a:ext cx="4988313" cy="3325357"/>
                    </a:xfrm>
                    <a:prstGeom prst="rect">
                      <a:avLst/>
                    </a:prstGeom>
                  </pic:spPr>
                </pic:pic>
              </a:graphicData>
            </a:graphic>
          </wp:inline>
        </w:drawing>
      </w:r>
    </w:p>
    <w:p w14:paraId="01D5D299" w14:textId="77777777" w:rsidR="00451039" w:rsidRDefault="00451039" w:rsidP="00451039">
      <w:pPr>
        <w:pStyle w:val="Geenafstand"/>
        <w:jc w:val="center"/>
        <w:rPr>
          <w:lang w:val="en-US"/>
        </w:rPr>
      </w:pPr>
      <w:r w:rsidRPr="009C56D9">
        <w:rPr>
          <w:lang w:val="en-US"/>
        </w:rPr>
        <w:t xml:space="preserve">V+ © </w:t>
      </w:r>
      <w:proofErr w:type="spellStart"/>
      <w:r w:rsidRPr="009C56D9">
        <w:rPr>
          <w:lang w:val="en-US"/>
        </w:rPr>
        <w:t>Jeroen</w:t>
      </w:r>
      <w:proofErr w:type="spellEnd"/>
      <w:r w:rsidRPr="009C56D9">
        <w:rPr>
          <w:lang w:val="en-US"/>
        </w:rPr>
        <w:t xml:space="preserve"> </w:t>
      </w:r>
      <w:proofErr w:type="spellStart"/>
      <w:r w:rsidRPr="009C56D9">
        <w:rPr>
          <w:lang w:val="en-US"/>
        </w:rPr>
        <w:t>Verrecht</w:t>
      </w:r>
      <w:proofErr w:type="spellEnd"/>
    </w:p>
    <w:p w14:paraId="02FCDF39" w14:textId="77777777" w:rsidR="00451039" w:rsidRPr="003E7AF8" w:rsidRDefault="00451039" w:rsidP="00451039">
      <w:pPr>
        <w:pStyle w:val="Geenafstand"/>
        <w:jc w:val="center"/>
        <w:rPr>
          <w:lang w:val="en-GB"/>
        </w:rPr>
      </w:pPr>
    </w:p>
    <w:p w14:paraId="3A0C448F" w14:textId="77777777" w:rsidR="00451039" w:rsidRDefault="00451039" w:rsidP="00451039">
      <w:pPr>
        <w:pStyle w:val="Geenafstand"/>
        <w:rPr>
          <w:b/>
          <w:sz w:val="24"/>
          <w:szCs w:val="28"/>
          <w:u w:val="single"/>
          <w:lang w:val="en-GB"/>
        </w:rPr>
      </w:pPr>
    </w:p>
    <w:p w14:paraId="03AEEAEE" w14:textId="77777777" w:rsidR="00451039" w:rsidRDefault="00451039" w:rsidP="00451039">
      <w:pPr>
        <w:pStyle w:val="Geenafstand"/>
        <w:rPr>
          <w:b/>
          <w:sz w:val="24"/>
          <w:szCs w:val="28"/>
          <w:u w:val="single"/>
          <w:lang w:val="en-GB"/>
        </w:rPr>
      </w:pPr>
    </w:p>
    <w:p w14:paraId="4AEF7DB5" w14:textId="77777777" w:rsidR="00ED702B" w:rsidRDefault="00ED702B" w:rsidP="00451039">
      <w:pPr>
        <w:pStyle w:val="Geenafstand"/>
        <w:rPr>
          <w:b/>
          <w:sz w:val="24"/>
          <w:szCs w:val="28"/>
          <w:u w:val="single"/>
          <w:lang w:val="en-GB"/>
        </w:rPr>
      </w:pPr>
    </w:p>
    <w:p w14:paraId="60B66C7B" w14:textId="77777777" w:rsidR="00ED702B" w:rsidRDefault="00ED702B" w:rsidP="00451039">
      <w:pPr>
        <w:pStyle w:val="Geenafstand"/>
        <w:rPr>
          <w:b/>
          <w:sz w:val="24"/>
          <w:szCs w:val="28"/>
          <w:u w:val="single"/>
          <w:lang w:val="en-GB"/>
        </w:rPr>
      </w:pPr>
    </w:p>
    <w:p w14:paraId="516CA1D2" w14:textId="77777777" w:rsidR="00ED702B" w:rsidRDefault="00ED702B" w:rsidP="00451039">
      <w:pPr>
        <w:pStyle w:val="Geenafstand"/>
        <w:rPr>
          <w:b/>
          <w:sz w:val="24"/>
          <w:szCs w:val="28"/>
          <w:u w:val="single"/>
          <w:lang w:val="en-GB"/>
        </w:rPr>
      </w:pPr>
    </w:p>
    <w:p w14:paraId="62FBC8CD" w14:textId="77777777" w:rsidR="003D6950" w:rsidRDefault="003D6950" w:rsidP="00451039">
      <w:pPr>
        <w:pStyle w:val="Geenafstand"/>
        <w:rPr>
          <w:b/>
          <w:sz w:val="24"/>
          <w:szCs w:val="28"/>
          <w:u w:val="single"/>
          <w:lang w:val="en-GB"/>
        </w:rPr>
      </w:pPr>
    </w:p>
    <w:p w14:paraId="4F88C7C9" w14:textId="77777777" w:rsidR="00ED702B" w:rsidRDefault="00ED702B" w:rsidP="00451039">
      <w:pPr>
        <w:pStyle w:val="Geenafstand"/>
        <w:rPr>
          <w:b/>
          <w:sz w:val="24"/>
          <w:szCs w:val="28"/>
          <w:u w:val="single"/>
          <w:lang w:val="en-GB"/>
        </w:rPr>
      </w:pPr>
    </w:p>
    <w:p w14:paraId="4D654355" w14:textId="77777777" w:rsidR="00ED702B" w:rsidRDefault="00ED702B" w:rsidP="00451039">
      <w:pPr>
        <w:pStyle w:val="Geenafstand"/>
        <w:rPr>
          <w:b/>
          <w:sz w:val="24"/>
          <w:szCs w:val="28"/>
          <w:u w:val="single"/>
          <w:lang w:val="en-GB"/>
        </w:rPr>
      </w:pPr>
    </w:p>
    <w:p w14:paraId="68775525" w14:textId="77777777" w:rsidR="00451039" w:rsidRPr="003E7AF8" w:rsidRDefault="00451039" w:rsidP="00451039">
      <w:pPr>
        <w:pStyle w:val="Geenafstand"/>
        <w:rPr>
          <w:b/>
          <w:sz w:val="28"/>
          <w:szCs w:val="28"/>
          <w:u w:val="single"/>
          <w:lang w:val="en-GB"/>
        </w:rPr>
      </w:pPr>
      <w:r w:rsidRPr="003E7AF8">
        <w:rPr>
          <w:b/>
          <w:sz w:val="24"/>
          <w:szCs w:val="28"/>
          <w:u w:val="single"/>
          <w:lang w:val="en-GB"/>
        </w:rPr>
        <w:t>XX Models Young Belgian Architecture</w:t>
      </w:r>
    </w:p>
    <w:p w14:paraId="450A5E7B" w14:textId="77777777" w:rsidR="00451039" w:rsidRPr="003E7AF8" w:rsidRDefault="00451039" w:rsidP="00451039">
      <w:pPr>
        <w:pStyle w:val="Geenafstand"/>
        <w:rPr>
          <w:lang w:val="en-GB"/>
        </w:rPr>
      </w:pPr>
    </w:p>
    <w:p w14:paraId="39D7800E" w14:textId="77777777" w:rsidR="00451039" w:rsidRPr="003E7AF8" w:rsidRDefault="00451039" w:rsidP="00451039">
      <w:pPr>
        <w:pStyle w:val="Geenafstand"/>
        <w:rPr>
          <w:lang w:val="en-GB"/>
        </w:rPr>
      </w:pPr>
      <w:r w:rsidRPr="003E7AF8">
        <w:rPr>
          <w:lang w:val="en-GB"/>
        </w:rPr>
        <w:t xml:space="preserve">The exhibition presents 20 scale models, each representing a project of a public or collective nature built by an emerging Belgian architectural firm in the last ten years. All 20 architects were invited by </w:t>
      </w:r>
      <w:hyperlink r:id="rId11" w:history="1">
        <w:r w:rsidRPr="003E7AF8">
          <w:rPr>
            <w:rStyle w:val="Hyperlink"/>
            <w:lang w:val="en-GB"/>
          </w:rPr>
          <w:t>A+ Architecture in Belgium</w:t>
        </w:r>
      </w:hyperlink>
      <w:r w:rsidRPr="003E7AF8">
        <w:rPr>
          <w:lang w:val="en-GB"/>
        </w:rPr>
        <w:t xml:space="preserve"> / </w:t>
      </w:r>
      <w:hyperlink r:id="rId12" w:history="1">
        <w:proofErr w:type="spellStart"/>
        <w:r w:rsidRPr="003E7AF8">
          <w:rPr>
            <w:rStyle w:val="Hyperlink"/>
            <w:lang w:val="en-GB"/>
          </w:rPr>
          <w:t>Bozar</w:t>
        </w:r>
        <w:proofErr w:type="spellEnd"/>
        <w:r w:rsidRPr="003E7AF8">
          <w:rPr>
            <w:rStyle w:val="Hyperlink"/>
            <w:lang w:val="en-GB"/>
          </w:rPr>
          <w:t xml:space="preserve"> Architecture</w:t>
        </w:r>
      </w:hyperlink>
      <w:r w:rsidRPr="003E7AF8">
        <w:rPr>
          <w:lang w:val="en-GB"/>
        </w:rPr>
        <w:t xml:space="preserve"> to the Centre for Fine Arts in Brussels between 2008 and 2012 to give a lecture on their project, their first major commission at the time. Their model was subsequently exhibited for one year in this magnificent building designed by Victor </w:t>
      </w:r>
      <w:proofErr w:type="spellStart"/>
      <w:r w:rsidRPr="003E7AF8">
        <w:rPr>
          <w:lang w:val="en-GB"/>
        </w:rPr>
        <w:t>Horta</w:t>
      </w:r>
      <w:proofErr w:type="spellEnd"/>
      <w:r w:rsidRPr="003E7AF8">
        <w:rPr>
          <w:lang w:val="en-GB"/>
        </w:rPr>
        <w:t>.</w:t>
      </w:r>
    </w:p>
    <w:p w14:paraId="1B587E18" w14:textId="77777777" w:rsidR="00451039" w:rsidRPr="003E7AF8" w:rsidRDefault="00451039" w:rsidP="00451039">
      <w:pPr>
        <w:pStyle w:val="Geenafstand"/>
        <w:jc w:val="center"/>
        <w:rPr>
          <w:lang w:val="en-GB"/>
        </w:rPr>
      </w:pPr>
    </w:p>
    <w:p w14:paraId="2CEA0C80" w14:textId="77777777" w:rsidR="00451039" w:rsidRPr="003E7AF8" w:rsidRDefault="00451039" w:rsidP="00451039">
      <w:pPr>
        <w:pStyle w:val="Geenafstand"/>
        <w:rPr>
          <w:lang w:val="en-GB"/>
        </w:rPr>
      </w:pPr>
      <w:r w:rsidRPr="003E7AF8">
        <w:rPr>
          <w:lang w:val="en-GB"/>
        </w:rPr>
        <w:t xml:space="preserve">The location of most of the exhibition projects is Belgium, which forms an endless conurbation as one of Europe’s most densely populated countries. In this context of continuous urban sprawl, political, cultural, social and linguistic borders serve in place of vanishing urban boundaries. The result, especially in Belgium, is a complex arena of shared territories and landscapes. Based on its public or collective dimension, each project bears witness in its own way to this specific urban condition. </w:t>
      </w:r>
    </w:p>
    <w:p w14:paraId="29EE63AB" w14:textId="77777777" w:rsidR="00451039" w:rsidRPr="003E7AF8" w:rsidRDefault="00451039" w:rsidP="00451039">
      <w:pPr>
        <w:pStyle w:val="Geenafstand"/>
        <w:rPr>
          <w:lang w:val="en-GB"/>
        </w:rPr>
      </w:pPr>
    </w:p>
    <w:p w14:paraId="39725071" w14:textId="77777777" w:rsidR="00451039" w:rsidRPr="003E7AF8" w:rsidRDefault="00451039" w:rsidP="00451039">
      <w:pPr>
        <w:pStyle w:val="Geenafstand"/>
        <w:rPr>
          <w:lang w:val="en-GB"/>
        </w:rPr>
      </w:pPr>
      <w:r w:rsidRPr="003E7AF8">
        <w:rPr>
          <w:lang w:val="en-GB"/>
        </w:rPr>
        <w:t xml:space="preserve">The exhibition also explores the idea of the model as architectural project in its own right. Each one is accompanied by interviews with the architects about their building and how they have </w:t>
      </w:r>
      <w:r>
        <w:rPr>
          <w:lang w:val="en-GB"/>
        </w:rPr>
        <w:t>represented it. This is b</w:t>
      </w:r>
      <w:r w:rsidRPr="003E7AF8">
        <w:rPr>
          <w:lang w:val="en-GB"/>
        </w:rPr>
        <w:t xml:space="preserve">ecause, besides its political, administrative or social aspects, architecture is also concerned with questions of form, space, dimension, scale, materials, </w:t>
      </w:r>
      <w:proofErr w:type="gramStart"/>
      <w:r w:rsidRPr="003E7AF8">
        <w:rPr>
          <w:lang w:val="en-GB"/>
        </w:rPr>
        <w:t>conception</w:t>
      </w:r>
      <w:proofErr w:type="gramEnd"/>
      <w:r w:rsidRPr="003E7AF8">
        <w:rPr>
          <w:lang w:val="en-GB"/>
        </w:rPr>
        <w:t xml:space="preserve"> methods and, of course, representation. </w:t>
      </w:r>
    </w:p>
    <w:p w14:paraId="7184D72A" w14:textId="77777777" w:rsidR="00451039" w:rsidRPr="003E7AF8" w:rsidRDefault="00451039" w:rsidP="00451039">
      <w:pPr>
        <w:pStyle w:val="Geenafstand"/>
        <w:rPr>
          <w:highlight w:val="yellow"/>
          <w:lang w:val="en-GB"/>
        </w:rPr>
      </w:pPr>
    </w:p>
    <w:p w14:paraId="103F577A" w14:textId="77777777" w:rsidR="00451039" w:rsidRPr="003E7AF8" w:rsidRDefault="00451039" w:rsidP="00451039">
      <w:pPr>
        <w:pStyle w:val="Geenafstand"/>
        <w:rPr>
          <w:lang w:val="en-GB"/>
        </w:rPr>
      </w:pPr>
      <w:r w:rsidRPr="003E7AF8">
        <w:rPr>
          <w:lang w:val="en-GB"/>
        </w:rPr>
        <w:t xml:space="preserve">The co-curators of the exhibition are </w:t>
      </w:r>
      <w:proofErr w:type="spellStart"/>
      <w:r w:rsidRPr="003E7AF8">
        <w:rPr>
          <w:lang w:val="en-GB"/>
        </w:rPr>
        <w:t>Iwan</w:t>
      </w:r>
      <w:proofErr w:type="spellEnd"/>
      <w:r w:rsidRPr="003E7AF8">
        <w:rPr>
          <w:lang w:val="en-GB"/>
        </w:rPr>
        <w:t xml:space="preserve"> </w:t>
      </w:r>
      <w:proofErr w:type="spellStart"/>
      <w:r w:rsidRPr="003E7AF8">
        <w:rPr>
          <w:lang w:val="en-GB"/>
        </w:rPr>
        <w:t>Strauven</w:t>
      </w:r>
      <w:proofErr w:type="spellEnd"/>
      <w:r w:rsidRPr="003E7AF8">
        <w:rPr>
          <w:lang w:val="en-GB"/>
        </w:rPr>
        <w:t xml:space="preserve"> and Marie-Cécile GUYAUX.</w:t>
      </w:r>
    </w:p>
    <w:p w14:paraId="690BA87A" w14:textId="77777777" w:rsidR="00451039" w:rsidRPr="003E7AF8" w:rsidRDefault="00451039" w:rsidP="00451039">
      <w:pPr>
        <w:pStyle w:val="Geenafstand"/>
        <w:rPr>
          <w:lang w:val="en-GB"/>
        </w:rPr>
      </w:pPr>
      <w:r w:rsidRPr="003E7AF8">
        <w:rPr>
          <w:lang w:val="en-GB"/>
        </w:rPr>
        <w:br/>
      </w:r>
      <w:proofErr w:type="spellStart"/>
      <w:r w:rsidRPr="003E7AF8">
        <w:rPr>
          <w:b/>
          <w:lang w:val="en-GB"/>
        </w:rPr>
        <w:t>Iwan</w:t>
      </w:r>
      <w:proofErr w:type="spellEnd"/>
      <w:r w:rsidRPr="003E7AF8">
        <w:rPr>
          <w:b/>
          <w:lang w:val="en-GB"/>
        </w:rPr>
        <w:t xml:space="preserve"> </w:t>
      </w:r>
      <w:proofErr w:type="spellStart"/>
      <w:r w:rsidRPr="003E7AF8">
        <w:rPr>
          <w:b/>
          <w:lang w:val="en-GB"/>
        </w:rPr>
        <w:t>Strauven</w:t>
      </w:r>
      <w:proofErr w:type="spellEnd"/>
      <w:r w:rsidRPr="003E7AF8">
        <w:rPr>
          <w:lang w:val="en-GB"/>
        </w:rPr>
        <w:t xml:space="preserve"> (°Brussels, January 3rd, 1974) is Professor at the Architecture Faculty of </w:t>
      </w:r>
      <w:proofErr w:type="spellStart"/>
      <w:r w:rsidRPr="003E7AF8">
        <w:rPr>
          <w:lang w:val="en-GB"/>
        </w:rPr>
        <w:t>l’Université</w:t>
      </w:r>
      <w:proofErr w:type="spellEnd"/>
      <w:r w:rsidRPr="003E7AF8">
        <w:rPr>
          <w:lang w:val="en-GB"/>
        </w:rPr>
        <w:t xml:space="preserve"> </w:t>
      </w:r>
      <w:proofErr w:type="spellStart"/>
      <w:r w:rsidRPr="003E7AF8">
        <w:rPr>
          <w:lang w:val="en-GB"/>
        </w:rPr>
        <w:t>libre</w:t>
      </w:r>
      <w:proofErr w:type="spellEnd"/>
      <w:r w:rsidRPr="003E7AF8">
        <w:rPr>
          <w:lang w:val="en-GB"/>
        </w:rPr>
        <w:t xml:space="preserve"> de </w:t>
      </w:r>
      <w:proofErr w:type="spellStart"/>
      <w:r w:rsidRPr="003E7AF8">
        <w:rPr>
          <w:lang w:val="en-GB"/>
        </w:rPr>
        <w:t>Bruxelles</w:t>
      </w:r>
      <w:proofErr w:type="spellEnd"/>
      <w:r w:rsidRPr="003E7AF8">
        <w:rPr>
          <w:lang w:val="en-GB"/>
        </w:rPr>
        <w:t xml:space="preserve"> (ULB) and curator of the architectural programme at the Centre for Fine Arts in Brussels (BOZAR ARCHITECTURE / A+ ARCHITECTURE IN BELGIUM). He was trained as an architectural engineer and developed an activity as an architectural critic</w:t>
      </w:r>
      <w:r>
        <w:rPr>
          <w:lang w:val="en-GB"/>
        </w:rPr>
        <w:t>:</w:t>
      </w:r>
      <w:r w:rsidRPr="003E7AF8">
        <w:rPr>
          <w:lang w:val="en-GB"/>
        </w:rPr>
        <w:t xml:space="preserve"> author of a </w:t>
      </w:r>
      <w:proofErr w:type="spellStart"/>
      <w:r w:rsidRPr="003E7AF8">
        <w:rPr>
          <w:lang w:val="en-GB"/>
        </w:rPr>
        <w:t>monography</w:t>
      </w:r>
      <w:proofErr w:type="spellEnd"/>
      <w:r w:rsidRPr="003E7AF8">
        <w:rPr>
          <w:lang w:val="en-GB"/>
        </w:rPr>
        <w:t xml:space="preserve"> on the Bourgeois brothers and a publication on Alfred Hardy, he publishes regularly in the architectural reviews Architecture </w:t>
      </w:r>
      <w:proofErr w:type="spellStart"/>
      <w:r w:rsidRPr="003E7AF8">
        <w:rPr>
          <w:lang w:val="en-GB"/>
        </w:rPr>
        <w:t>d’Aujourd’hui</w:t>
      </w:r>
      <w:proofErr w:type="spellEnd"/>
      <w:r w:rsidRPr="003E7AF8">
        <w:rPr>
          <w:lang w:val="en-GB"/>
        </w:rPr>
        <w:t xml:space="preserve"> (F), </w:t>
      </w:r>
      <w:proofErr w:type="spellStart"/>
      <w:r w:rsidRPr="003E7AF8">
        <w:rPr>
          <w:lang w:val="en-GB"/>
        </w:rPr>
        <w:t>Abitare</w:t>
      </w:r>
      <w:proofErr w:type="spellEnd"/>
      <w:r w:rsidRPr="003E7AF8">
        <w:rPr>
          <w:lang w:val="en-GB"/>
        </w:rPr>
        <w:t xml:space="preserve"> (I), Il </w:t>
      </w:r>
      <w:proofErr w:type="spellStart"/>
      <w:r w:rsidRPr="003E7AF8">
        <w:rPr>
          <w:lang w:val="en-GB"/>
        </w:rPr>
        <w:t>Giornale</w:t>
      </w:r>
      <w:proofErr w:type="spellEnd"/>
      <w:r w:rsidRPr="003E7AF8">
        <w:rPr>
          <w:lang w:val="en-GB"/>
        </w:rPr>
        <w:t xml:space="preserve"> </w:t>
      </w:r>
      <w:proofErr w:type="spellStart"/>
      <w:r w:rsidRPr="003E7AF8">
        <w:rPr>
          <w:lang w:val="en-GB"/>
        </w:rPr>
        <w:t>dell’Architettura</w:t>
      </w:r>
      <w:proofErr w:type="spellEnd"/>
      <w:r w:rsidRPr="003E7AF8">
        <w:rPr>
          <w:lang w:val="en-GB"/>
        </w:rPr>
        <w:t xml:space="preserve"> (I), de Architect (NL) et la revue </w:t>
      </w:r>
      <w:proofErr w:type="spellStart"/>
      <w:r w:rsidRPr="003E7AF8">
        <w:rPr>
          <w:lang w:val="en-GB"/>
        </w:rPr>
        <w:t>belge</w:t>
      </w:r>
      <w:proofErr w:type="spellEnd"/>
      <w:r w:rsidRPr="003E7AF8">
        <w:rPr>
          <w:lang w:val="en-GB"/>
        </w:rPr>
        <w:t xml:space="preserve"> </w:t>
      </w:r>
      <w:proofErr w:type="spellStart"/>
      <w:r w:rsidRPr="003E7AF8">
        <w:rPr>
          <w:lang w:val="en-GB"/>
        </w:rPr>
        <w:t>d’architecture</w:t>
      </w:r>
      <w:proofErr w:type="spellEnd"/>
      <w:r w:rsidRPr="003E7AF8">
        <w:rPr>
          <w:lang w:val="en-GB"/>
        </w:rPr>
        <w:t xml:space="preserve"> A+. At ULB he is head of a design studio, teaches history of 20th century urban planning and is finishing his PhD on the work of the modernist architect Victor Bourgeois.</w:t>
      </w:r>
    </w:p>
    <w:p w14:paraId="7F4B4342" w14:textId="77777777" w:rsidR="00451039" w:rsidRPr="003E7AF8" w:rsidRDefault="00451039" w:rsidP="00451039">
      <w:pPr>
        <w:pStyle w:val="Geenafstand"/>
        <w:rPr>
          <w:lang w:val="en-GB"/>
        </w:rPr>
      </w:pPr>
    </w:p>
    <w:p w14:paraId="05602D3F" w14:textId="77777777" w:rsidR="00451039" w:rsidRPr="003E7AF8" w:rsidRDefault="00451039" w:rsidP="00451039">
      <w:pPr>
        <w:pStyle w:val="Geenafstand"/>
        <w:rPr>
          <w:lang w:val="en-GB"/>
        </w:rPr>
      </w:pPr>
      <w:r w:rsidRPr="003E7AF8">
        <w:rPr>
          <w:b/>
          <w:lang w:val="en-GB"/>
        </w:rPr>
        <w:t xml:space="preserve">Marie-Cécile </w:t>
      </w:r>
      <w:proofErr w:type="spellStart"/>
      <w:r w:rsidRPr="003E7AF8">
        <w:rPr>
          <w:b/>
          <w:lang w:val="en-GB"/>
        </w:rPr>
        <w:t>Guyaux</w:t>
      </w:r>
      <w:proofErr w:type="spellEnd"/>
      <w:r w:rsidRPr="003E7AF8">
        <w:rPr>
          <w:b/>
          <w:lang w:val="en-GB"/>
        </w:rPr>
        <w:t xml:space="preserve"> </w:t>
      </w:r>
      <w:r w:rsidRPr="003E7AF8">
        <w:rPr>
          <w:lang w:val="en-GB"/>
        </w:rPr>
        <w:t>(°Brussels, December 21st, 1982) is Assistant Professor at the Architecture</w:t>
      </w:r>
    </w:p>
    <w:p w14:paraId="55B47D83" w14:textId="77777777" w:rsidR="00451039" w:rsidRPr="003E7AF8" w:rsidRDefault="00451039" w:rsidP="00451039">
      <w:pPr>
        <w:pStyle w:val="Geenafstand"/>
        <w:rPr>
          <w:lang w:val="en-GB"/>
        </w:rPr>
      </w:pPr>
      <w:proofErr w:type="gramStart"/>
      <w:r w:rsidRPr="003E7AF8">
        <w:rPr>
          <w:lang w:val="en-GB"/>
        </w:rPr>
        <w:t xml:space="preserve">Faculty of </w:t>
      </w:r>
      <w:proofErr w:type="spellStart"/>
      <w:r w:rsidRPr="003E7AF8">
        <w:rPr>
          <w:lang w:val="en-GB"/>
        </w:rPr>
        <w:t>l’Université</w:t>
      </w:r>
      <w:proofErr w:type="spellEnd"/>
      <w:r w:rsidRPr="003E7AF8">
        <w:rPr>
          <w:lang w:val="en-GB"/>
        </w:rPr>
        <w:t xml:space="preserve"> </w:t>
      </w:r>
      <w:proofErr w:type="spellStart"/>
      <w:r w:rsidRPr="003E7AF8">
        <w:rPr>
          <w:lang w:val="en-GB"/>
        </w:rPr>
        <w:t>Libre</w:t>
      </w:r>
      <w:proofErr w:type="spellEnd"/>
      <w:r w:rsidRPr="003E7AF8">
        <w:rPr>
          <w:lang w:val="en-GB"/>
        </w:rPr>
        <w:t xml:space="preserve"> de Brussels (ULB) and a Project manager for the architectural programme at the Centre for Fine Arts in Brussels (BOZAR ARCHITECTURE / A+ ARCHITECTURE IN BELGIUM).</w:t>
      </w:r>
      <w:proofErr w:type="gramEnd"/>
      <w:r w:rsidRPr="003E7AF8">
        <w:rPr>
          <w:lang w:val="en-GB"/>
        </w:rPr>
        <w:t xml:space="preserve"> She was trained as an architect and developed an activity as an architectural critic</w:t>
      </w:r>
      <w:r>
        <w:rPr>
          <w:lang w:val="en-GB"/>
        </w:rPr>
        <w:t>:</w:t>
      </w:r>
      <w:r w:rsidRPr="003E7AF8">
        <w:rPr>
          <w:lang w:val="en-GB"/>
        </w:rPr>
        <w:t xml:space="preserve"> </w:t>
      </w:r>
      <w:proofErr w:type="spellStart"/>
      <w:r w:rsidRPr="003E7AF8">
        <w:rPr>
          <w:lang w:val="en-GB"/>
        </w:rPr>
        <w:t>a.o.</w:t>
      </w:r>
      <w:proofErr w:type="spellEnd"/>
      <w:r w:rsidRPr="003E7AF8">
        <w:rPr>
          <w:lang w:val="en-GB"/>
        </w:rPr>
        <w:t xml:space="preserve"> </w:t>
      </w:r>
      <w:proofErr w:type="gramStart"/>
      <w:r w:rsidRPr="003E7AF8">
        <w:rPr>
          <w:lang w:val="en-GB"/>
        </w:rPr>
        <w:t>co</w:t>
      </w:r>
      <w:proofErr w:type="gramEnd"/>
      <w:r w:rsidRPr="003E7AF8">
        <w:rPr>
          <w:lang w:val="en-GB"/>
        </w:rPr>
        <w:t xml:space="preserve">-editor of a series about Young Architectures (A16 publishers) and a publication on Reflexivity in Architecture (La </w:t>
      </w:r>
      <w:proofErr w:type="spellStart"/>
      <w:r w:rsidRPr="003E7AF8">
        <w:rPr>
          <w:lang w:val="en-GB"/>
        </w:rPr>
        <w:t>Lettre</w:t>
      </w:r>
      <w:proofErr w:type="spellEnd"/>
      <w:r w:rsidRPr="003E7AF8">
        <w:rPr>
          <w:lang w:val="en-GB"/>
        </w:rPr>
        <w:t xml:space="preserve"> </w:t>
      </w:r>
      <w:proofErr w:type="spellStart"/>
      <w:r w:rsidRPr="003E7AF8">
        <w:rPr>
          <w:lang w:val="en-GB"/>
        </w:rPr>
        <w:t>Volée</w:t>
      </w:r>
      <w:proofErr w:type="spellEnd"/>
      <w:r w:rsidRPr="003E7AF8">
        <w:rPr>
          <w:lang w:val="en-GB"/>
        </w:rPr>
        <w:t xml:space="preserve"> ed.), she published articles in </w:t>
      </w:r>
      <w:proofErr w:type="spellStart"/>
      <w:r w:rsidRPr="003E7AF8">
        <w:rPr>
          <w:lang w:val="en-GB"/>
        </w:rPr>
        <w:t>A+Belgian</w:t>
      </w:r>
      <w:proofErr w:type="spellEnd"/>
      <w:r w:rsidRPr="003E7AF8">
        <w:rPr>
          <w:lang w:val="en-GB"/>
        </w:rPr>
        <w:t xml:space="preserve"> Architectural Review.</w:t>
      </w:r>
      <w:r w:rsidRPr="003E7AF8">
        <w:rPr>
          <w:lang w:val="en-GB"/>
        </w:rPr>
        <w:br/>
      </w:r>
    </w:p>
    <w:p w14:paraId="40D50180" w14:textId="77777777" w:rsidR="00ED702B" w:rsidRDefault="00ED702B" w:rsidP="00451039">
      <w:pPr>
        <w:pStyle w:val="Geenafstand"/>
        <w:rPr>
          <w:b/>
          <w:u w:val="single"/>
          <w:lang w:val="en-GB"/>
        </w:rPr>
      </w:pPr>
    </w:p>
    <w:p w14:paraId="46A75B60" w14:textId="77777777" w:rsidR="00ED702B" w:rsidRDefault="00ED702B" w:rsidP="00451039">
      <w:pPr>
        <w:pStyle w:val="Geenafstand"/>
        <w:rPr>
          <w:b/>
          <w:u w:val="single"/>
          <w:lang w:val="en-GB"/>
        </w:rPr>
      </w:pPr>
    </w:p>
    <w:p w14:paraId="1D693D7B" w14:textId="77777777" w:rsidR="00ED702B" w:rsidRDefault="00ED702B" w:rsidP="00451039">
      <w:pPr>
        <w:pStyle w:val="Geenafstand"/>
        <w:rPr>
          <w:b/>
          <w:u w:val="single"/>
          <w:lang w:val="en-GB"/>
        </w:rPr>
      </w:pPr>
    </w:p>
    <w:p w14:paraId="696855B9" w14:textId="77777777" w:rsidR="00ED702B" w:rsidRDefault="00ED702B" w:rsidP="00451039">
      <w:pPr>
        <w:pStyle w:val="Geenafstand"/>
        <w:rPr>
          <w:b/>
          <w:u w:val="single"/>
          <w:lang w:val="en-GB"/>
        </w:rPr>
      </w:pPr>
    </w:p>
    <w:p w14:paraId="62AD8354" w14:textId="77777777" w:rsidR="00ED702B" w:rsidRDefault="00ED702B" w:rsidP="00451039">
      <w:pPr>
        <w:pStyle w:val="Geenafstand"/>
        <w:rPr>
          <w:b/>
          <w:u w:val="single"/>
          <w:lang w:val="en-GB"/>
        </w:rPr>
      </w:pPr>
    </w:p>
    <w:p w14:paraId="359427A6" w14:textId="77777777" w:rsidR="00ED702B" w:rsidRDefault="00ED702B" w:rsidP="00451039">
      <w:pPr>
        <w:pStyle w:val="Geenafstand"/>
        <w:rPr>
          <w:b/>
          <w:u w:val="single"/>
          <w:lang w:val="en-GB"/>
        </w:rPr>
      </w:pPr>
    </w:p>
    <w:p w14:paraId="0FC1E7FF" w14:textId="77777777" w:rsidR="00ED702B" w:rsidRDefault="00ED702B" w:rsidP="00451039">
      <w:pPr>
        <w:pStyle w:val="Geenafstand"/>
        <w:rPr>
          <w:b/>
          <w:u w:val="single"/>
          <w:lang w:val="en-GB"/>
        </w:rPr>
      </w:pPr>
    </w:p>
    <w:p w14:paraId="1CEDC934" w14:textId="77777777" w:rsidR="00ED702B" w:rsidRDefault="00ED702B" w:rsidP="00451039">
      <w:pPr>
        <w:pStyle w:val="Geenafstand"/>
        <w:rPr>
          <w:b/>
          <w:u w:val="single"/>
          <w:lang w:val="en-GB"/>
        </w:rPr>
      </w:pPr>
    </w:p>
    <w:p w14:paraId="694C7FC5" w14:textId="77777777" w:rsidR="00ED702B" w:rsidRDefault="00ED702B" w:rsidP="00451039">
      <w:pPr>
        <w:pStyle w:val="Geenafstand"/>
        <w:rPr>
          <w:b/>
          <w:u w:val="single"/>
          <w:lang w:val="en-GB"/>
        </w:rPr>
      </w:pPr>
    </w:p>
    <w:p w14:paraId="36CE8507" w14:textId="77777777" w:rsidR="00ED702B" w:rsidRDefault="00ED702B" w:rsidP="00451039">
      <w:pPr>
        <w:pStyle w:val="Geenafstand"/>
        <w:rPr>
          <w:b/>
          <w:u w:val="single"/>
          <w:lang w:val="en-GB"/>
        </w:rPr>
      </w:pPr>
    </w:p>
    <w:p w14:paraId="2BD23CEE" w14:textId="77777777" w:rsidR="00ED702B" w:rsidRDefault="00ED702B" w:rsidP="00451039">
      <w:pPr>
        <w:pStyle w:val="Geenafstand"/>
        <w:rPr>
          <w:b/>
          <w:u w:val="single"/>
          <w:lang w:val="en-GB"/>
        </w:rPr>
      </w:pPr>
    </w:p>
    <w:p w14:paraId="3B7832B4" w14:textId="77777777" w:rsidR="00ED702B" w:rsidRDefault="00ED702B" w:rsidP="00451039">
      <w:pPr>
        <w:pStyle w:val="Geenafstand"/>
        <w:rPr>
          <w:b/>
          <w:u w:val="single"/>
          <w:lang w:val="en-GB"/>
        </w:rPr>
      </w:pPr>
    </w:p>
    <w:p w14:paraId="0D3DFEBB" w14:textId="77777777" w:rsidR="00ED702B" w:rsidRDefault="00ED702B" w:rsidP="00451039">
      <w:pPr>
        <w:pStyle w:val="Geenafstand"/>
        <w:rPr>
          <w:b/>
          <w:u w:val="single"/>
          <w:lang w:val="en-GB"/>
        </w:rPr>
      </w:pPr>
    </w:p>
    <w:p w14:paraId="1E620F85" w14:textId="77777777" w:rsidR="00ED702B" w:rsidRDefault="00ED702B" w:rsidP="00451039">
      <w:pPr>
        <w:pStyle w:val="Geenafstand"/>
        <w:rPr>
          <w:b/>
          <w:u w:val="single"/>
          <w:lang w:val="en-GB"/>
        </w:rPr>
      </w:pPr>
    </w:p>
    <w:p w14:paraId="32FA3503" w14:textId="77777777" w:rsidR="00ED702B" w:rsidRDefault="00ED702B" w:rsidP="00451039">
      <w:pPr>
        <w:pStyle w:val="Geenafstand"/>
        <w:rPr>
          <w:b/>
          <w:u w:val="single"/>
          <w:lang w:val="en-GB"/>
        </w:rPr>
      </w:pPr>
    </w:p>
    <w:p w14:paraId="083FEA34" w14:textId="77777777" w:rsidR="00451039" w:rsidRPr="003E7AF8" w:rsidRDefault="00451039" w:rsidP="00451039">
      <w:pPr>
        <w:pStyle w:val="Geenafstand"/>
        <w:rPr>
          <w:b/>
          <w:u w:val="single"/>
          <w:lang w:val="en-GB"/>
        </w:rPr>
      </w:pPr>
      <w:r w:rsidRPr="003E7AF8">
        <w:rPr>
          <w:b/>
          <w:u w:val="single"/>
          <w:lang w:val="en-GB"/>
        </w:rPr>
        <w:t>Participating firms and projects</w:t>
      </w:r>
      <w:r>
        <w:rPr>
          <w:b/>
          <w:u w:val="single"/>
          <w:lang w:val="en-GB"/>
        </w:rPr>
        <w:t>:</w:t>
      </w:r>
    </w:p>
    <w:p w14:paraId="170877AD" w14:textId="77777777" w:rsidR="00451039" w:rsidRPr="003E7AF8" w:rsidRDefault="00451039" w:rsidP="00451039">
      <w:pPr>
        <w:pStyle w:val="Geenafstand"/>
        <w:rPr>
          <w:b/>
          <w:lang w:val="en-GB"/>
        </w:rPr>
      </w:pPr>
    </w:p>
    <w:p w14:paraId="3AE3F6D3" w14:textId="77777777" w:rsidR="00451039" w:rsidRPr="003E7AF8" w:rsidRDefault="00451039" w:rsidP="00451039">
      <w:pPr>
        <w:pStyle w:val="Geenafstand"/>
        <w:rPr>
          <w:lang w:val="en-GB"/>
        </w:rPr>
      </w:pPr>
      <w:r w:rsidRPr="003E7AF8">
        <w:rPr>
          <w:lang w:val="en-GB"/>
        </w:rPr>
        <w:t xml:space="preserve">- Bureau </w:t>
      </w:r>
      <w:proofErr w:type="spellStart"/>
      <w:r w:rsidRPr="003E7AF8">
        <w:rPr>
          <w:lang w:val="en-GB"/>
        </w:rPr>
        <w:t>vers</w:t>
      </w:r>
      <w:proofErr w:type="spellEnd"/>
      <w:r w:rsidRPr="003E7AF8">
        <w:rPr>
          <w:lang w:val="en-GB"/>
        </w:rPr>
        <w:t xml:space="preserve"> plus de </w:t>
      </w:r>
      <w:proofErr w:type="spellStart"/>
      <w:r w:rsidRPr="003E7AF8">
        <w:rPr>
          <w:lang w:val="en-GB"/>
        </w:rPr>
        <w:t>bien-être</w:t>
      </w:r>
      <w:proofErr w:type="spellEnd"/>
      <w:r w:rsidRPr="003E7AF8">
        <w:rPr>
          <w:lang w:val="en-GB"/>
        </w:rPr>
        <w:t xml:space="preserve"> (V+), </w:t>
      </w:r>
      <w:proofErr w:type="spellStart"/>
      <w:r w:rsidRPr="003E7AF8">
        <w:rPr>
          <w:lang w:val="en-GB"/>
        </w:rPr>
        <w:t>Sauvenière</w:t>
      </w:r>
      <w:proofErr w:type="spellEnd"/>
      <w:r w:rsidRPr="003E7AF8">
        <w:rPr>
          <w:lang w:val="en-GB"/>
        </w:rPr>
        <w:t xml:space="preserve"> Cinema in Liège (BE)</w:t>
      </w:r>
    </w:p>
    <w:p w14:paraId="5680C15C" w14:textId="77777777" w:rsidR="00451039" w:rsidRPr="003E7AF8" w:rsidRDefault="00451039" w:rsidP="00451039">
      <w:pPr>
        <w:pStyle w:val="Geenafstand"/>
        <w:rPr>
          <w:lang w:val="en-GB"/>
        </w:rPr>
      </w:pPr>
      <w:r w:rsidRPr="003E7AF8">
        <w:rPr>
          <w:lang w:val="en-GB"/>
        </w:rPr>
        <w:t xml:space="preserve">- </w:t>
      </w:r>
      <w:proofErr w:type="spellStart"/>
      <w:r w:rsidRPr="003E7AF8">
        <w:rPr>
          <w:lang w:val="en-GB"/>
        </w:rPr>
        <w:t>Julien</w:t>
      </w:r>
      <w:proofErr w:type="spellEnd"/>
      <w:r w:rsidRPr="003E7AF8">
        <w:rPr>
          <w:lang w:val="en-GB"/>
        </w:rPr>
        <w:t xml:space="preserve"> De </w:t>
      </w:r>
      <w:proofErr w:type="spellStart"/>
      <w:r w:rsidRPr="003E7AF8">
        <w:rPr>
          <w:lang w:val="en-GB"/>
        </w:rPr>
        <w:t>Smedt</w:t>
      </w:r>
      <w:proofErr w:type="spellEnd"/>
      <w:r w:rsidRPr="003E7AF8">
        <w:rPr>
          <w:lang w:val="en-GB"/>
        </w:rPr>
        <w:t xml:space="preserve"> Architects, Mountain &amp; VM dwellings in Copenhagen (DK)</w:t>
      </w:r>
    </w:p>
    <w:p w14:paraId="2486D5EB" w14:textId="77777777" w:rsidR="00451039" w:rsidRPr="003E7AF8" w:rsidRDefault="00451039" w:rsidP="00451039">
      <w:pPr>
        <w:pStyle w:val="Geenafstand"/>
        <w:rPr>
          <w:lang w:val="en-GB"/>
        </w:rPr>
      </w:pPr>
      <w:r w:rsidRPr="003E7AF8">
        <w:rPr>
          <w:lang w:val="en-GB"/>
        </w:rPr>
        <w:t xml:space="preserve">- 360 </w:t>
      </w:r>
      <w:proofErr w:type="spellStart"/>
      <w:r w:rsidRPr="003E7AF8">
        <w:rPr>
          <w:lang w:val="en-GB"/>
        </w:rPr>
        <w:t>Architecten</w:t>
      </w:r>
      <w:proofErr w:type="spellEnd"/>
      <w:r w:rsidRPr="003E7AF8">
        <w:rPr>
          <w:lang w:val="en-GB"/>
        </w:rPr>
        <w:t xml:space="preserve">, </w:t>
      </w:r>
      <w:proofErr w:type="spellStart"/>
      <w:r w:rsidRPr="003E7AF8">
        <w:rPr>
          <w:lang w:val="en-GB"/>
        </w:rPr>
        <w:t>Vlerick</w:t>
      </w:r>
      <w:proofErr w:type="spellEnd"/>
      <w:r w:rsidRPr="003E7AF8">
        <w:rPr>
          <w:lang w:val="en-GB"/>
        </w:rPr>
        <w:t xml:space="preserve"> Business School campus in Leuven (BE)</w:t>
      </w:r>
    </w:p>
    <w:p w14:paraId="63C956A2" w14:textId="77777777" w:rsidR="00451039" w:rsidRPr="003E7AF8" w:rsidRDefault="00451039" w:rsidP="00451039">
      <w:pPr>
        <w:pStyle w:val="Geenafstand"/>
        <w:rPr>
          <w:lang w:val="en-GB"/>
        </w:rPr>
      </w:pPr>
      <w:r w:rsidRPr="003E7AF8">
        <w:rPr>
          <w:lang w:val="en-GB"/>
        </w:rPr>
        <w:t xml:space="preserve">- </w:t>
      </w:r>
      <w:proofErr w:type="spellStart"/>
      <w:r w:rsidRPr="003E7AF8">
        <w:rPr>
          <w:lang w:val="en-GB"/>
        </w:rPr>
        <w:t>Dierendonck</w:t>
      </w:r>
      <w:proofErr w:type="spellEnd"/>
      <w:r w:rsidRPr="003E7AF8">
        <w:rPr>
          <w:lang w:val="en-GB"/>
        </w:rPr>
        <w:t xml:space="preserve"> </w:t>
      </w:r>
      <w:proofErr w:type="spellStart"/>
      <w:r w:rsidRPr="003E7AF8">
        <w:rPr>
          <w:lang w:val="en-GB"/>
        </w:rPr>
        <w:t>Blancke</w:t>
      </w:r>
      <w:proofErr w:type="spellEnd"/>
      <w:r w:rsidRPr="003E7AF8">
        <w:rPr>
          <w:lang w:val="en-GB"/>
        </w:rPr>
        <w:t xml:space="preserve"> </w:t>
      </w:r>
      <w:proofErr w:type="spellStart"/>
      <w:r w:rsidRPr="003E7AF8">
        <w:rPr>
          <w:lang w:val="en-GB"/>
        </w:rPr>
        <w:t>Architecten</w:t>
      </w:r>
      <w:proofErr w:type="spellEnd"/>
      <w:r w:rsidRPr="003E7AF8">
        <w:rPr>
          <w:lang w:val="en-GB"/>
        </w:rPr>
        <w:t xml:space="preserve">, Cultural centre in </w:t>
      </w:r>
      <w:proofErr w:type="spellStart"/>
      <w:r w:rsidRPr="003E7AF8">
        <w:rPr>
          <w:lang w:val="en-GB"/>
        </w:rPr>
        <w:t>Avelgem</w:t>
      </w:r>
      <w:proofErr w:type="spellEnd"/>
      <w:r w:rsidRPr="003E7AF8">
        <w:rPr>
          <w:lang w:val="en-GB"/>
        </w:rPr>
        <w:t xml:space="preserve"> (BE)</w:t>
      </w:r>
    </w:p>
    <w:p w14:paraId="3E0D82E2" w14:textId="77777777" w:rsidR="00451039" w:rsidRPr="003E7AF8" w:rsidRDefault="00451039" w:rsidP="00451039">
      <w:pPr>
        <w:pStyle w:val="Geenafstand"/>
        <w:rPr>
          <w:lang w:val="en-GB"/>
        </w:rPr>
      </w:pPr>
      <w:r w:rsidRPr="003E7AF8">
        <w:rPr>
          <w:lang w:val="en-GB"/>
        </w:rPr>
        <w:t xml:space="preserve">- </w:t>
      </w:r>
      <w:proofErr w:type="spellStart"/>
      <w:r w:rsidRPr="003E7AF8">
        <w:rPr>
          <w:lang w:val="en-GB"/>
        </w:rPr>
        <w:t>Architecten</w:t>
      </w:r>
      <w:proofErr w:type="spellEnd"/>
      <w:r w:rsidRPr="003E7AF8">
        <w:rPr>
          <w:lang w:val="en-GB"/>
        </w:rPr>
        <w:t xml:space="preserve"> De </w:t>
      </w:r>
      <w:proofErr w:type="spellStart"/>
      <w:r w:rsidRPr="003E7AF8">
        <w:rPr>
          <w:lang w:val="en-GB"/>
        </w:rPr>
        <w:t>Vylder</w:t>
      </w:r>
      <w:proofErr w:type="spellEnd"/>
      <w:r w:rsidRPr="003E7AF8">
        <w:rPr>
          <w:lang w:val="en-GB"/>
        </w:rPr>
        <w:t xml:space="preserve"> </w:t>
      </w:r>
      <w:proofErr w:type="spellStart"/>
      <w:r w:rsidRPr="003E7AF8">
        <w:rPr>
          <w:lang w:val="en-GB"/>
        </w:rPr>
        <w:t>Vinck</w:t>
      </w:r>
      <w:proofErr w:type="spellEnd"/>
      <w:r w:rsidRPr="003E7AF8">
        <w:rPr>
          <w:lang w:val="en-GB"/>
        </w:rPr>
        <w:t xml:space="preserve"> </w:t>
      </w:r>
      <w:proofErr w:type="spellStart"/>
      <w:r w:rsidRPr="003E7AF8">
        <w:rPr>
          <w:lang w:val="en-GB"/>
        </w:rPr>
        <w:t>Taillieu</w:t>
      </w:r>
      <w:proofErr w:type="spellEnd"/>
      <w:r w:rsidRPr="003E7AF8">
        <w:rPr>
          <w:lang w:val="en-GB"/>
        </w:rPr>
        <w:t xml:space="preserve">, Ballets C de la B &amp; </w:t>
      </w:r>
      <w:proofErr w:type="spellStart"/>
      <w:r w:rsidRPr="003E7AF8">
        <w:rPr>
          <w:lang w:val="en-GB"/>
        </w:rPr>
        <w:t>Lod</w:t>
      </w:r>
      <w:proofErr w:type="spellEnd"/>
      <w:r w:rsidRPr="003E7AF8">
        <w:rPr>
          <w:lang w:val="en-GB"/>
        </w:rPr>
        <w:t>, Dance and theatre studios in Ghent (BE)</w:t>
      </w:r>
    </w:p>
    <w:p w14:paraId="2762DF83" w14:textId="77777777" w:rsidR="00451039" w:rsidRPr="003E7AF8" w:rsidRDefault="00451039" w:rsidP="00451039">
      <w:pPr>
        <w:pStyle w:val="Geenafstand"/>
        <w:rPr>
          <w:lang w:val="en-GB"/>
        </w:rPr>
      </w:pPr>
      <w:r w:rsidRPr="003E7AF8">
        <w:rPr>
          <w:lang w:val="en-GB"/>
        </w:rPr>
        <w:t xml:space="preserve">- </w:t>
      </w:r>
      <w:proofErr w:type="spellStart"/>
      <w:r w:rsidRPr="003E7AF8">
        <w:rPr>
          <w:lang w:val="en-GB"/>
        </w:rPr>
        <w:t>NoAarchitecten</w:t>
      </w:r>
      <w:proofErr w:type="spellEnd"/>
      <w:r w:rsidRPr="003E7AF8">
        <w:rPr>
          <w:lang w:val="en-GB"/>
        </w:rPr>
        <w:t>, Petrol, Electric Infrastructure in Antwerp (BE)</w:t>
      </w:r>
    </w:p>
    <w:p w14:paraId="17255C0A" w14:textId="77777777" w:rsidR="00451039" w:rsidRPr="003E7AF8" w:rsidRDefault="00451039" w:rsidP="00451039">
      <w:pPr>
        <w:pStyle w:val="Geenafstand"/>
        <w:rPr>
          <w:lang w:val="en-GB"/>
        </w:rPr>
      </w:pPr>
      <w:r w:rsidRPr="003E7AF8">
        <w:rPr>
          <w:lang w:val="en-GB"/>
        </w:rPr>
        <w:t xml:space="preserve">- </w:t>
      </w:r>
      <w:proofErr w:type="spellStart"/>
      <w:r w:rsidRPr="003E7AF8">
        <w:rPr>
          <w:lang w:val="en-GB"/>
        </w:rPr>
        <w:t>AgwA</w:t>
      </w:r>
      <w:proofErr w:type="spellEnd"/>
      <w:r w:rsidRPr="003E7AF8">
        <w:rPr>
          <w:lang w:val="en-GB"/>
        </w:rPr>
        <w:t xml:space="preserve">, </w:t>
      </w:r>
      <w:proofErr w:type="spellStart"/>
      <w:r w:rsidRPr="003E7AF8">
        <w:rPr>
          <w:lang w:val="en-GB"/>
        </w:rPr>
        <w:t>Métal</w:t>
      </w:r>
      <w:proofErr w:type="spellEnd"/>
      <w:r w:rsidRPr="003E7AF8">
        <w:rPr>
          <w:lang w:val="en-GB"/>
        </w:rPr>
        <w:t>, Collective infrastructure &amp; social housing in Saint-Gilles, Brussels (BE)</w:t>
      </w:r>
    </w:p>
    <w:p w14:paraId="0F48AEFF" w14:textId="77777777" w:rsidR="00451039" w:rsidRPr="003E7AF8" w:rsidRDefault="00451039" w:rsidP="00451039">
      <w:pPr>
        <w:pStyle w:val="Geenafstand"/>
        <w:rPr>
          <w:lang w:val="en-GB"/>
        </w:rPr>
      </w:pPr>
      <w:r w:rsidRPr="003E7AF8">
        <w:rPr>
          <w:lang w:val="en-GB"/>
        </w:rPr>
        <w:t xml:space="preserve">- Bulk </w:t>
      </w:r>
      <w:proofErr w:type="spellStart"/>
      <w:r w:rsidRPr="003E7AF8">
        <w:rPr>
          <w:lang w:val="en-GB"/>
        </w:rPr>
        <w:t>architecten</w:t>
      </w:r>
      <w:proofErr w:type="spellEnd"/>
      <w:r w:rsidRPr="003E7AF8">
        <w:rPr>
          <w:lang w:val="en-GB"/>
        </w:rPr>
        <w:t xml:space="preserve">, Warehouse in </w:t>
      </w:r>
      <w:proofErr w:type="spellStart"/>
      <w:r w:rsidRPr="003E7AF8">
        <w:rPr>
          <w:lang w:val="en-GB"/>
        </w:rPr>
        <w:t>Blankenberge</w:t>
      </w:r>
      <w:proofErr w:type="spellEnd"/>
      <w:r w:rsidRPr="003E7AF8">
        <w:rPr>
          <w:lang w:val="en-GB"/>
        </w:rPr>
        <w:t xml:space="preserve"> (BE)</w:t>
      </w:r>
    </w:p>
    <w:p w14:paraId="726E2B6D" w14:textId="77777777" w:rsidR="00451039" w:rsidRPr="003E7AF8" w:rsidRDefault="00451039" w:rsidP="00451039">
      <w:pPr>
        <w:pStyle w:val="Geenafstand"/>
        <w:rPr>
          <w:lang w:val="en-GB"/>
        </w:rPr>
      </w:pPr>
      <w:r w:rsidRPr="003E7AF8">
        <w:rPr>
          <w:lang w:val="en-GB"/>
        </w:rPr>
        <w:t xml:space="preserve">- Office </w:t>
      </w:r>
      <w:proofErr w:type="spellStart"/>
      <w:r w:rsidRPr="003E7AF8">
        <w:rPr>
          <w:lang w:val="en-GB"/>
        </w:rPr>
        <w:t>Kersten</w:t>
      </w:r>
      <w:proofErr w:type="spellEnd"/>
      <w:r w:rsidRPr="003E7AF8">
        <w:rPr>
          <w:lang w:val="en-GB"/>
        </w:rPr>
        <w:t xml:space="preserve"> </w:t>
      </w:r>
      <w:proofErr w:type="spellStart"/>
      <w:r w:rsidRPr="003E7AF8">
        <w:rPr>
          <w:lang w:val="en-GB"/>
        </w:rPr>
        <w:t>Geers</w:t>
      </w:r>
      <w:proofErr w:type="spellEnd"/>
      <w:r w:rsidRPr="003E7AF8">
        <w:rPr>
          <w:lang w:val="en-GB"/>
        </w:rPr>
        <w:t xml:space="preserve"> David Van </w:t>
      </w:r>
      <w:proofErr w:type="spellStart"/>
      <w:r w:rsidRPr="003E7AF8">
        <w:rPr>
          <w:lang w:val="en-GB"/>
        </w:rPr>
        <w:t>Severen</w:t>
      </w:r>
      <w:proofErr w:type="spellEnd"/>
      <w:r w:rsidRPr="003E7AF8">
        <w:rPr>
          <w:lang w:val="en-GB"/>
        </w:rPr>
        <w:t xml:space="preserve">, Kortrijk </w:t>
      </w:r>
      <w:proofErr w:type="spellStart"/>
      <w:r w:rsidRPr="003E7AF8">
        <w:rPr>
          <w:lang w:val="en-GB"/>
        </w:rPr>
        <w:t>Xpo</w:t>
      </w:r>
      <w:proofErr w:type="spellEnd"/>
      <w:r w:rsidRPr="003E7AF8">
        <w:rPr>
          <w:lang w:val="en-GB"/>
        </w:rPr>
        <w:t xml:space="preserve"> Exhibition </w:t>
      </w:r>
      <w:proofErr w:type="gramStart"/>
      <w:r w:rsidRPr="003E7AF8">
        <w:rPr>
          <w:lang w:val="en-GB"/>
        </w:rPr>
        <w:t>Hall &amp; Master</w:t>
      </w:r>
      <w:proofErr w:type="gramEnd"/>
      <w:r w:rsidRPr="003E7AF8">
        <w:rPr>
          <w:lang w:val="en-GB"/>
        </w:rPr>
        <w:t xml:space="preserve"> Plan in </w:t>
      </w:r>
      <w:proofErr w:type="spellStart"/>
      <w:r w:rsidRPr="003E7AF8">
        <w:rPr>
          <w:lang w:val="en-GB"/>
        </w:rPr>
        <w:t>Kortijk</w:t>
      </w:r>
      <w:proofErr w:type="spellEnd"/>
      <w:r w:rsidRPr="003E7AF8">
        <w:rPr>
          <w:lang w:val="en-GB"/>
        </w:rPr>
        <w:t xml:space="preserve"> (BE)</w:t>
      </w:r>
    </w:p>
    <w:p w14:paraId="0784D6AF" w14:textId="77777777" w:rsidR="00451039" w:rsidRPr="003E7AF8" w:rsidRDefault="00451039" w:rsidP="00451039">
      <w:pPr>
        <w:pStyle w:val="Geenafstand"/>
        <w:rPr>
          <w:lang w:val="en-GB"/>
        </w:rPr>
      </w:pPr>
      <w:r w:rsidRPr="003E7AF8">
        <w:rPr>
          <w:lang w:val="en-GB"/>
        </w:rPr>
        <w:t xml:space="preserve">- Matador, </w:t>
      </w:r>
      <w:proofErr w:type="spellStart"/>
      <w:r w:rsidRPr="003E7AF8">
        <w:rPr>
          <w:lang w:val="en-GB"/>
        </w:rPr>
        <w:t>Maison</w:t>
      </w:r>
      <w:proofErr w:type="spellEnd"/>
      <w:r w:rsidRPr="003E7AF8">
        <w:rPr>
          <w:lang w:val="en-GB"/>
        </w:rPr>
        <w:t xml:space="preserve"> </w:t>
      </w:r>
      <w:proofErr w:type="spellStart"/>
      <w:r w:rsidRPr="003E7AF8">
        <w:rPr>
          <w:lang w:val="en-GB"/>
        </w:rPr>
        <w:t>Folie</w:t>
      </w:r>
      <w:proofErr w:type="spellEnd"/>
      <w:r w:rsidRPr="003E7AF8">
        <w:rPr>
          <w:lang w:val="en-GB"/>
        </w:rPr>
        <w:t>, Cultural centre in Mons (BE)</w:t>
      </w:r>
    </w:p>
    <w:p w14:paraId="0E2CA236" w14:textId="77777777" w:rsidR="00451039" w:rsidRPr="003E7AF8" w:rsidRDefault="00451039" w:rsidP="00451039">
      <w:pPr>
        <w:pStyle w:val="Geenafstand"/>
        <w:rPr>
          <w:lang w:val="en-GB"/>
        </w:rPr>
      </w:pPr>
      <w:r w:rsidRPr="003E7AF8">
        <w:rPr>
          <w:lang w:val="en-GB"/>
        </w:rPr>
        <w:t>- HUB, Art Basics for Children, Cultural studios for kids in Schaerbeek, Brussels (BE)</w:t>
      </w:r>
    </w:p>
    <w:p w14:paraId="6157B2A7" w14:textId="77777777" w:rsidR="00451039" w:rsidRPr="003E7AF8" w:rsidRDefault="00451039" w:rsidP="00451039">
      <w:pPr>
        <w:pStyle w:val="Geenafstand"/>
        <w:rPr>
          <w:lang w:val="en-GB"/>
        </w:rPr>
      </w:pPr>
      <w:r w:rsidRPr="003E7AF8">
        <w:rPr>
          <w:lang w:val="en-GB"/>
        </w:rPr>
        <w:t xml:space="preserve">- Urban Platform Architects, Retail headquarters in </w:t>
      </w:r>
      <w:proofErr w:type="spellStart"/>
      <w:r w:rsidRPr="003E7AF8">
        <w:rPr>
          <w:lang w:val="en-GB"/>
        </w:rPr>
        <w:t>Seneffe</w:t>
      </w:r>
      <w:proofErr w:type="spellEnd"/>
      <w:r w:rsidRPr="003E7AF8">
        <w:rPr>
          <w:lang w:val="en-GB"/>
        </w:rPr>
        <w:t xml:space="preserve"> (BE)</w:t>
      </w:r>
    </w:p>
    <w:p w14:paraId="7C6DA3FB" w14:textId="77777777" w:rsidR="00451039" w:rsidRPr="003E7AF8" w:rsidRDefault="00451039" w:rsidP="00451039">
      <w:pPr>
        <w:pStyle w:val="Geenafstand"/>
        <w:rPr>
          <w:lang w:val="en-GB"/>
        </w:rPr>
      </w:pPr>
      <w:r w:rsidRPr="003E7AF8">
        <w:rPr>
          <w:lang w:val="en-GB"/>
        </w:rPr>
        <w:t xml:space="preserve">- B612 Associates, </w:t>
      </w:r>
      <w:proofErr w:type="spellStart"/>
      <w:r w:rsidRPr="003E7AF8">
        <w:rPr>
          <w:lang w:val="en-GB"/>
        </w:rPr>
        <w:t>Dolez</w:t>
      </w:r>
      <w:proofErr w:type="spellEnd"/>
      <w:r w:rsidRPr="003E7AF8">
        <w:rPr>
          <w:lang w:val="en-GB"/>
        </w:rPr>
        <w:t>, Collective housing in Uccle, Brussels (BE)</w:t>
      </w:r>
    </w:p>
    <w:p w14:paraId="1538C2EE" w14:textId="77777777" w:rsidR="00451039" w:rsidRPr="003E7AF8" w:rsidRDefault="00451039" w:rsidP="00451039">
      <w:pPr>
        <w:pStyle w:val="Geenafstand"/>
        <w:rPr>
          <w:lang w:val="en-GB"/>
        </w:rPr>
      </w:pPr>
      <w:r w:rsidRPr="003E7AF8">
        <w:rPr>
          <w:lang w:val="en-GB"/>
        </w:rPr>
        <w:t xml:space="preserve">- URA, KOP, Warehouse and offices in </w:t>
      </w:r>
      <w:proofErr w:type="spellStart"/>
      <w:r w:rsidRPr="003E7AF8">
        <w:rPr>
          <w:lang w:val="en-GB"/>
        </w:rPr>
        <w:t>Puurs</w:t>
      </w:r>
      <w:proofErr w:type="spellEnd"/>
      <w:r w:rsidRPr="003E7AF8">
        <w:rPr>
          <w:lang w:val="en-GB"/>
        </w:rPr>
        <w:t xml:space="preserve"> (BE)</w:t>
      </w:r>
    </w:p>
    <w:p w14:paraId="3D9AE9EC" w14:textId="77777777" w:rsidR="00451039" w:rsidRPr="003E7AF8" w:rsidRDefault="00451039" w:rsidP="00451039">
      <w:pPr>
        <w:pStyle w:val="Geenafstand"/>
        <w:rPr>
          <w:lang w:val="en-GB"/>
        </w:rPr>
      </w:pPr>
      <w:r w:rsidRPr="003E7AF8">
        <w:rPr>
          <w:lang w:val="en-GB"/>
        </w:rPr>
        <w:t xml:space="preserve">- Planners, </w:t>
      </w:r>
      <w:proofErr w:type="spellStart"/>
      <w:r w:rsidRPr="003E7AF8">
        <w:rPr>
          <w:lang w:val="en-GB"/>
        </w:rPr>
        <w:t>Zwaneberg</w:t>
      </w:r>
      <w:proofErr w:type="spellEnd"/>
      <w:r w:rsidRPr="003E7AF8">
        <w:rPr>
          <w:lang w:val="en-GB"/>
        </w:rPr>
        <w:t>, Cultural centre in Heist-op-den-Berg (BE)</w:t>
      </w:r>
    </w:p>
    <w:p w14:paraId="7B0CC4D1" w14:textId="77777777" w:rsidR="00451039" w:rsidRPr="003E7AF8" w:rsidRDefault="00451039" w:rsidP="00451039">
      <w:pPr>
        <w:pStyle w:val="Geenafstand"/>
        <w:rPr>
          <w:lang w:val="en-GB"/>
        </w:rPr>
      </w:pPr>
      <w:r w:rsidRPr="003E7AF8">
        <w:rPr>
          <w:lang w:val="en-GB"/>
        </w:rPr>
        <w:t xml:space="preserve">- </w:t>
      </w:r>
      <w:proofErr w:type="spellStart"/>
      <w:r w:rsidRPr="003E7AF8">
        <w:rPr>
          <w:lang w:val="en-GB"/>
        </w:rPr>
        <w:t>Puls</w:t>
      </w:r>
      <w:proofErr w:type="spellEnd"/>
      <w:r w:rsidRPr="003E7AF8">
        <w:rPr>
          <w:lang w:val="en-GB"/>
        </w:rPr>
        <w:t xml:space="preserve"> </w:t>
      </w:r>
      <w:proofErr w:type="spellStart"/>
      <w:r w:rsidRPr="003E7AF8">
        <w:rPr>
          <w:lang w:val="en-GB"/>
        </w:rPr>
        <w:t>architecten</w:t>
      </w:r>
      <w:proofErr w:type="spellEnd"/>
      <w:r w:rsidRPr="003E7AF8">
        <w:rPr>
          <w:lang w:val="en-GB"/>
        </w:rPr>
        <w:t xml:space="preserve">, De </w:t>
      </w:r>
      <w:proofErr w:type="spellStart"/>
      <w:r w:rsidRPr="003E7AF8">
        <w:rPr>
          <w:lang w:val="en-GB"/>
        </w:rPr>
        <w:t>Drei</w:t>
      </w:r>
      <w:proofErr w:type="spellEnd"/>
      <w:r w:rsidRPr="003E7AF8">
        <w:rPr>
          <w:lang w:val="en-GB"/>
        </w:rPr>
        <w:t xml:space="preserve"> </w:t>
      </w:r>
      <w:proofErr w:type="spellStart"/>
      <w:r w:rsidRPr="003E7AF8">
        <w:rPr>
          <w:lang w:val="en-GB"/>
        </w:rPr>
        <w:t>Heeren</w:t>
      </w:r>
      <w:proofErr w:type="spellEnd"/>
      <w:r w:rsidRPr="003E7AF8">
        <w:rPr>
          <w:lang w:val="en-GB"/>
        </w:rPr>
        <w:t>, Social housing in Antwerp (BE)</w:t>
      </w:r>
    </w:p>
    <w:p w14:paraId="33E78E12" w14:textId="77777777" w:rsidR="00451039" w:rsidRPr="003E7AF8" w:rsidRDefault="00451039" w:rsidP="00451039">
      <w:pPr>
        <w:pStyle w:val="Geenafstand"/>
        <w:rPr>
          <w:lang w:val="en-GB"/>
        </w:rPr>
      </w:pPr>
      <w:r w:rsidRPr="003E7AF8">
        <w:rPr>
          <w:lang w:val="en-GB"/>
        </w:rPr>
        <w:t xml:space="preserve">- Geert De Groote </w:t>
      </w:r>
      <w:proofErr w:type="spellStart"/>
      <w:r w:rsidRPr="003E7AF8">
        <w:rPr>
          <w:lang w:val="en-GB"/>
        </w:rPr>
        <w:t>Architecten</w:t>
      </w:r>
      <w:proofErr w:type="spellEnd"/>
      <w:r w:rsidRPr="003E7AF8">
        <w:rPr>
          <w:lang w:val="en-GB"/>
        </w:rPr>
        <w:t>, Eden, Public pavilion in Ghent (BE)</w:t>
      </w:r>
    </w:p>
    <w:p w14:paraId="55422407" w14:textId="77777777" w:rsidR="00451039" w:rsidRPr="003E7AF8" w:rsidRDefault="00451039" w:rsidP="00451039">
      <w:pPr>
        <w:pStyle w:val="Geenafstand"/>
        <w:rPr>
          <w:lang w:val="en-GB"/>
        </w:rPr>
      </w:pPr>
      <w:r w:rsidRPr="003E7AF8">
        <w:rPr>
          <w:lang w:val="en-GB"/>
        </w:rPr>
        <w:t>- A229, ITP, Technical school in Court-Saint-Etienne (BE)</w:t>
      </w:r>
    </w:p>
    <w:p w14:paraId="656CF210" w14:textId="77777777" w:rsidR="00451039" w:rsidRPr="003E7AF8" w:rsidRDefault="00451039" w:rsidP="00451039">
      <w:pPr>
        <w:pStyle w:val="Geenafstand"/>
        <w:rPr>
          <w:lang w:val="en-GB"/>
        </w:rPr>
      </w:pPr>
      <w:r w:rsidRPr="003E7AF8">
        <w:rPr>
          <w:lang w:val="en-GB"/>
        </w:rPr>
        <w:t xml:space="preserve">- Bureau </w:t>
      </w:r>
      <w:proofErr w:type="spellStart"/>
      <w:r w:rsidRPr="003E7AF8">
        <w:rPr>
          <w:lang w:val="en-GB"/>
        </w:rPr>
        <w:t>d’architecture</w:t>
      </w:r>
      <w:proofErr w:type="spellEnd"/>
      <w:r w:rsidRPr="003E7AF8">
        <w:rPr>
          <w:lang w:val="en-GB"/>
        </w:rPr>
        <w:t xml:space="preserve"> </w:t>
      </w:r>
      <w:proofErr w:type="spellStart"/>
      <w:r w:rsidRPr="003E7AF8">
        <w:rPr>
          <w:lang w:val="en-GB"/>
        </w:rPr>
        <w:t>Ledroit</w:t>
      </w:r>
      <w:proofErr w:type="spellEnd"/>
      <w:r w:rsidRPr="003E7AF8">
        <w:rPr>
          <w:lang w:val="en-GB"/>
        </w:rPr>
        <w:t xml:space="preserve"> </w:t>
      </w:r>
      <w:proofErr w:type="spellStart"/>
      <w:r w:rsidRPr="003E7AF8">
        <w:rPr>
          <w:lang w:val="en-GB"/>
        </w:rPr>
        <w:t>Pierret</w:t>
      </w:r>
      <w:proofErr w:type="spellEnd"/>
      <w:r w:rsidRPr="003E7AF8">
        <w:rPr>
          <w:lang w:val="en-GB"/>
        </w:rPr>
        <w:t xml:space="preserve"> </w:t>
      </w:r>
      <w:proofErr w:type="spellStart"/>
      <w:r w:rsidRPr="003E7AF8">
        <w:rPr>
          <w:lang w:val="en-GB"/>
        </w:rPr>
        <w:t>Polet</w:t>
      </w:r>
      <w:proofErr w:type="spellEnd"/>
      <w:r w:rsidRPr="003E7AF8">
        <w:rPr>
          <w:lang w:val="en-GB"/>
        </w:rPr>
        <w:t xml:space="preserve">, </w:t>
      </w:r>
      <w:proofErr w:type="spellStart"/>
      <w:r w:rsidRPr="003E7AF8">
        <w:rPr>
          <w:lang w:val="en-GB"/>
        </w:rPr>
        <w:t>Cygne-Digues</w:t>
      </w:r>
      <w:proofErr w:type="spellEnd"/>
      <w:r w:rsidRPr="003E7AF8">
        <w:rPr>
          <w:lang w:val="en-GB"/>
        </w:rPr>
        <w:t>, Social housing and neighbourhood facilities in Ixelles, Brussels (BE)</w:t>
      </w:r>
    </w:p>
    <w:p w14:paraId="1F8F41A2" w14:textId="77777777" w:rsidR="00451039" w:rsidRPr="003E7AF8" w:rsidRDefault="00451039" w:rsidP="00451039">
      <w:pPr>
        <w:pStyle w:val="Geenafstand"/>
        <w:rPr>
          <w:lang w:val="en-GB"/>
        </w:rPr>
      </w:pPr>
      <w:r w:rsidRPr="003E7AF8">
        <w:rPr>
          <w:lang w:val="en-GB"/>
        </w:rPr>
        <w:t xml:space="preserve">- NU </w:t>
      </w:r>
      <w:proofErr w:type="spellStart"/>
      <w:r w:rsidRPr="003E7AF8">
        <w:rPr>
          <w:lang w:val="en-GB"/>
        </w:rPr>
        <w:t>Architectuuratelier</w:t>
      </w:r>
      <w:proofErr w:type="spellEnd"/>
      <w:r w:rsidRPr="003E7AF8">
        <w:rPr>
          <w:lang w:val="en-GB"/>
        </w:rPr>
        <w:t xml:space="preserve">, C-mine </w:t>
      </w:r>
      <w:proofErr w:type="spellStart"/>
      <w:r w:rsidRPr="003E7AF8">
        <w:rPr>
          <w:lang w:val="en-GB"/>
        </w:rPr>
        <w:t>expeditie</w:t>
      </w:r>
      <w:proofErr w:type="spellEnd"/>
      <w:r w:rsidRPr="003E7AF8">
        <w:rPr>
          <w:lang w:val="en-GB"/>
        </w:rPr>
        <w:t>, Tourist centre in Genk (BE)</w:t>
      </w:r>
    </w:p>
    <w:p w14:paraId="55D593F4" w14:textId="77777777" w:rsidR="00451039" w:rsidRPr="003E7AF8" w:rsidRDefault="00451039" w:rsidP="00451039">
      <w:pPr>
        <w:pStyle w:val="Geenafstand"/>
        <w:rPr>
          <w:lang w:val="en-GB"/>
        </w:rPr>
      </w:pPr>
    </w:p>
    <w:p w14:paraId="7D99E901" w14:textId="77777777" w:rsidR="00451039" w:rsidRPr="003E7AF8" w:rsidRDefault="00451039" w:rsidP="00451039">
      <w:pPr>
        <w:pStyle w:val="Geenafstand"/>
        <w:rPr>
          <w:lang w:val="en-GB"/>
        </w:rPr>
      </w:pPr>
      <w:proofErr w:type="spellStart"/>
      <w:r w:rsidRPr="003E7AF8">
        <w:rPr>
          <w:lang w:val="en-GB"/>
        </w:rPr>
        <w:t>XXModels</w:t>
      </w:r>
      <w:proofErr w:type="spellEnd"/>
      <w:r w:rsidRPr="003E7AF8">
        <w:rPr>
          <w:lang w:val="en-GB"/>
        </w:rPr>
        <w:t xml:space="preserve"> is a production of </w:t>
      </w:r>
      <w:hyperlink r:id="rId13" w:history="1">
        <w:r w:rsidRPr="003E7AF8">
          <w:rPr>
            <w:rStyle w:val="Hyperlink"/>
            <w:lang w:val="en-GB"/>
          </w:rPr>
          <w:t>BOZAR</w:t>
        </w:r>
      </w:hyperlink>
      <w:r w:rsidRPr="003E7AF8">
        <w:rPr>
          <w:lang w:val="en-GB"/>
        </w:rPr>
        <w:t xml:space="preserve"> and </w:t>
      </w:r>
      <w:hyperlink r:id="rId14" w:history="1">
        <w:r w:rsidRPr="003E7AF8">
          <w:rPr>
            <w:rStyle w:val="Hyperlink"/>
            <w:lang w:val="en-GB"/>
          </w:rPr>
          <w:t>A+ Architecture in Belgium</w:t>
        </w:r>
      </w:hyperlink>
      <w:r w:rsidRPr="003E7AF8">
        <w:rPr>
          <w:lang w:val="en-GB"/>
        </w:rPr>
        <w:t xml:space="preserve">. It is a platform for everything connected with architecture in Belgium. Its mission is to stimulate debates and reflection about architecture. For 40 years A+ has been the main architectural review in Belgium. Since 2006, in association with </w:t>
      </w:r>
      <w:proofErr w:type="spellStart"/>
      <w:r w:rsidRPr="003E7AF8">
        <w:rPr>
          <w:lang w:val="en-GB"/>
        </w:rPr>
        <w:t>Bozar</w:t>
      </w:r>
      <w:proofErr w:type="spellEnd"/>
      <w:r w:rsidRPr="003E7AF8">
        <w:rPr>
          <w:lang w:val="en-GB"/>
        </w:rPr>
        <w:t xml:space="preserve"> Architecture, A+ has organized exhibitions, lectures and de</w:t>
      </w:r>
      <w:r>
        <w:rPr>
          <w:lang w:val="en-GB"/>
        </w:rPr>
        <w:t>bates with some of the most reno</w:t>
      </w:r>
      <w:r w:rsidRPr="003E7AF8">
        <w:rPr>
          <w:lang w:val="en-GB"/>
        </w:rPr>
        <w:t>w</w:t>
      </w:r>
      <w:r>
        <w:rPr>
          <w:lang w:val="en-GB"/>
        </w:rPr>
        <w:t>n</w:t>
      </w:r>
      <w:r w:rsidRPr="003E7AF8">
        <w:rPr>
          <w:lang w:val="en-GB"/>
        </w:rPr>
        <w:t xml:space="preserve">ed Belgian and international architects. Its programme also goes beyond the national borders by engaging in co-production with internationally renowned centres for architecture such as </w:t>
      </w:r>
      <w:hyperlink r:id="rId15" w:history="1">
        <w:r w:rsidRPr="003E7AF8">
          <w:rPr>
            <w:rStyle w:val="Hyperlink"/>
            <w:lang w:val="en-GB"/>
          </w:rPr>
          <w:t>COAC</w:t>
        </w:r>
      </w:hyperlink>
      <w:r w:rsidRPr="003E7AF8">
        <w:rPr>
          <w:lang w:val="en-GB"/>
        </w:rPr>
        <w:t xml:space="preserve"> in Barcelona, Arc-en-</w:t>
      </w:r>
      <w:proofErr w:type="spellStart"/>
      <w:r w:rsidRPr="003E7AF8">
        <w:rPr>
          <w:lang w:val="en-GB"/>
        </w:rPr>
        <w:t>Rêve</w:t>
      </w:r>
      <w:proofErr w:type="spellEnd"/>
      <w:r w:rsidRPr="003E7AF8">
        <w:rPr>
          <w:lang w:val="en-GB"/>
        </w:rPr>
        <w:t xml:space="preserve"> in Bordeaux and the Whitechapel Art Gallery in London.</w:t>
      </w:r>
    </w:p>
    <w:p w14:paraId="148CC4C0" w14:textId="77777777" w:rsidR="00451039" w:rsidRPr="003E7AF8" w:rsidRDefault="00451039" w:rsidP="00451039">
      <w:pPr>
        <w:pStyle w:val="Geenafstand"/>
        <w:rPr>
          <w:lang w:val="en-GB"/>
        </w:rPr>
      </w:pPr>
    </w:p>
    <w:p w14:paraId="7764B71D" w14:textId="32439C3F" w:rsidR="00451039" w:rsidRPr="003E7AF8" w:rsidRDefault="00451039" w:rsidP="00451039">
      <w:pPr>
        <w:pStyle w:val="Geenafstand"/>
        <w:rPr>
          <w:lang w:val="en-GB"/>
        </w:rPr>
      </w:pPr>
      <w:r w:rsidRPr="003E7AF8">
        <w:rPr>
          <w:lang w:val="en-GB"/>
        </w:rPr>
        <w:t xml:space="preserve">To integrate </w:t>
      </w:r>
      <w:proofErr w:type="spellStart"/>
      <w:r w:rsidRPr="003E7AF8">
        <w:rPr>
          <w:lang w:val="en-GB"/>
        </w:rPr>
        <w:t>XXModels</w:t>
      </w:r>
      <w:proofErr w:type="spellEnd"/>
      <w:r w:rsidRPr="003E7AF8">
        <w:rPr>
          <w:lang w:val="en-GB"/>
        </w:rPr>
        <w:t xml:space="preserve"> into the Belgian Spirit project a collaboration between BOZAR/A</w:t>
      </w:r>
      <w:proofErr w:type="gramStart"/>
      <w:r w:rsidRPr="003E7AF8">
        <w:rPr>
          <w:lang w:val="en-GB"/>
        </w:rPr>
        <w:t>+  and</w:t>
      </w:r>
      <w:proofErr w:type="gramEnd"/>
      <w:r w:rsidRPr="003E7AF8">
        <w:rPr>
          <w:lang w:val="en-GB"/>
        </w:rPr>
        <w:t xml:space="preserve"> Belgian governmental organizations has been set up</w:t>
      </w:r>
      <w:r>
        <w:rPr>
          <w:lang w:val="en-GB"/>
        </w:rPr>
        <w:t>.</w:t>
      </w:r>
    </w:p>
    <w:p w14:paraId="44C426B0" w14:textId="77777777" w:rsidR="007531B2" w:rsidRDefault="007531B2" w:rsidP="00451039">
      <w:pPr>
        <w:pStyle w:val="Geenafstand"/>
        <w:rPr>
          <w:lang w:val="en-GB"/>
        </w:rPr>
      </w:pPr>
    </w:p>
    <w:p w14:paraId="3CAF8AE1" w14:textId="77777777" w:rsidR="007531B2" w:rsidRDefault="007531B2" w:rsidP="00451039">
      <w:pPr>
        <w:pStyle w:val="Geenafstand"/>
        <w:rPr>
          <w:lang w:val="en-GB"/>
        </w:rPr>
      </w:pPr>
    </w:p>
    <w:p w14:paraId="356FB959" w14:textId="77777777" w:rsidR="007531B2" w:rsidRDefault="007531B2" w:rsidP="00451039">
      <w:pPr>
        <w:pStyle w:val="Geenafstand"/>
        <w:rPr>
          <w:lang w:val="en-GB"/>
        </w:rPr>
      </w:pPr>
    </w:p>
    <w:p w14:paraId="1A265C7B" w14:textId="77777777" w:rsidR="007531B2" w:rsidRDefault="007531B2" w:rsidP="00451039">
      <w:pPr>
        <w:pStyle w:val="Geenafstand"/>
        <w:rPr>
          <w:lang w:val="en-GB"/>
        </w:rPr>
      </w:pPr>
    </w:p>
    <w:p w14:paraId="4CB6A9A8" w14:textId="77777777" w:rsidR="007531B2" w:rsidRDefault="007531B2" w:rsidP="00451039">
      <w:pPr>
        <w:pStyle w:val="Geenafstand"/>
        <w:rPr>
          <w:lang w:val="en-GB"/>
        </w:rPr>
      </w:pPr>
    </w:p>
    <w:p w14:paraId="16977D1B" w14:textId="77777777" w:rsidR="007531B2" w:rsidRDefault="007531B2" w:rsidP="00451039">
      <w:pPr>
        <w:pStyle w:val="Geenafstand"/>
        <w:rPr>
          <w:lang w:val="en-GB"/>
        </w:rPr>
      </w:pPr>
    </w:p>
    <w:p w14:paraId="4CA73DF0" w14:textId="77777777" w:rsidR="007531B2" w:rsidRPr="003E7AF8" w:rsidRDefault="007531B2" w:rsidP="00451039">
      <w:pPr>
        <w:pStyle w:val="Geenafstand"/>
        <w:rPr>
          <w:lang w:val="en-GB"/>
        </w:rPr>
      </w:pPr>
    </w:p>
    <w:p w14:paraId="3A7CFD08" w14:textId="77777777" w:rsidR="007531B2" w:rsidRDefault="007531B2" w:rsidP="00451039">
      <w:pPr>
        <w:pStyle w:val="Geenafstand"/>
        <w:rPr>
          <w:b/>
          <w:sz w:val="28"/>
          <w:szCs w:val="28"/>
          <w:lang w:val="en-GB"/>
        </w:rPr>
      </w:pPr>
    </w:p>
    <w:p w14:paraId="6803E21D" w14:textId="77777777" w:rsidR="007531B2" w:rsidRDefault="007531B2" w:rsidP="00451039">
      <w:pPr>
        <w:pStyle w:val="Geenafstand"/>
        <w:rPr>
          <w:b/>
          <w:sz w:val="28"/>
          <w:szCs w:val="28"/>
          <w:lang w:val="en-GB"/>
        </w:rPr>
      </w:pPr>
    </w:p>
    <w:p w14:paraId="780653F0" w14:textId="77777777" w:rsidR="007531B2" w:rsidRDefault="007531B2" w:rsidP="00451039">
      <w:pPr>
        <w:pStyle w:val="Geenafstand"/>
        <w:rPr>
          <w:b/>
          <w:sz w:val="28"/>
          <w:szCs w:val="28"/>
          <w:lang w:val="en-GB"/>
        </w:rPr>
      </w:pPr>
    </w:p>
    <w:p w14:paraId="25CF237D" w14:textId="77777777" w:rsidR="007531B2" w:rsidRDefault="007531B2" w:rsidP="00451039">
      <w:pPr>
        <w:pStyle w:val="Geenafstand"/>
        <w:rPr>
          <w:b/>
          <w:sz w:val="28"/>
          <w:szCs w:val="28"/>
          <w:lang w:val="en-GB"/>
        </w:rPr>
      </w:pPr>
    </w:p>
    <w:p w14:paraId="16912B49" w14:textId="77777777" w:rsidR="007531B2" w:rsidRDefault="007531B2" w:rsidP="00451039">
      <w:pPr>
        <w:pStyle w:val="Geenafstand"/>
        <w:rPr>
          <w:b/>
          <w:sz w:val="28"/>
          <w:szCs w:val="28"/>
          <w:lang w:val="en-GB"/>
        </w:rPr>
      </w:pPr>
    </w:p>
    <w:p w14:paraId="5A363DD3" w14:textId="77777777" w:rsidR="007531B2" w:rsidRDefault="007531B2" w:rsidP="00451039">
      <w:pPr>
        <w:pStyle w:val="Geenafstand"/>
        <w:rPr>
          <w:b/>
          <w:sz w:val="28"/>
          <w:szCs w:val="28"/>
          <w:lang w:val="en-GB"/>
        </w:rPr>
      </w:pPr>
    </w:p>
    <w:p w14:paraId="6DEEAB3B" w14:textId="77777777" w:rsidR="007531B2" w:rsidRDefault="007531B2" w:rsidP="00451039">
      <w:pPr>
        <w:pStyle w:val="Geenafstand"/>
        <w:rPr>
          <w:b/>
          <w:sz w:val="28"/>
          <w:szCs w:val="28"/>
          <w:lang w:val="en-GB"/>
        </w:rPr>
      </w:pPr>
    </w:p>
    <w:p w14:paraId="4B4A190B" w14:textId="74AF87CB" w:rsidR="007531B2" w:rsidRPr="003E7AF8" w:rsidRDefault="00451039" w:rsidP="00451039">
      <w:pPr>
        <w:pStyle w:val="Geenafstand"/>
        <w:rPr>
          <w:b/>
          <w:sz w:val="28"/>
          <w:szCs w:val="28"/>
          <w:lang w:val="en-GB"/>
        </w:rPr>
      </w:pPr>
      <w:r w:rsidRPr="003E7AF8">
        <w:rPr>
          <w:b/>
          <w:sz w:val="28"/>
          <w:szCs w:val="28"/>
          <w:lang w:val="en-GB"/>
        </w:rPr>
        <w:t>More details on the exhibition</w:t>
      </w:r>
    </w:p>
    <w:p w14:paraId="5FCA263D" w14:textId="77777777" w:rsidR="00451039" w:rsidRPr="003E7AF8" w:rsidRDefault="00451039" w:rsidP="00451039">
      <w:pPr>
        <w:pStyle w:val="Geenafstand"/>
        <w:rPr>
          <w:b/>
          <w:sz w:val="28"/>
          <w:szCs w:val="28"/>
          <w:lang w:val="en-GB"/>
        </w:rPr>
      </w:pPr>
    </w:p>
    <w:p w14:paraId="6929D031" w14:textId="77777777" w:rsidR="00451039" w:rsidRPr="003E7AF8" w:rsidRDefault="00451039" w:rsidP="00451039">
      <w:pPr>
        <w:pStyle w:val="Geenafstand"/>
        <w:rPr>
          <w:b/>
          <w:lang w:val="en-GB"/>
        </w:rPr>
      </w:pPr>
      <w:r w:rsidRPr="003E7AF8">
        <w:rPr>
          <w:b/>
          <w:lang w:val="en-GB"/>
        </w:rPr>
        <w:t>Belgium: one diffuse city</w:t>
      </w:r>
    </w:p>
    <w:p w14:paraId="0424E66F" w14:textId="77777777" w:rsidR="00451039" w:rsidRPr="003E7AF8" w:rsidRDefault="00451039" w:rsidP="00451039">
      <w:pPr>
        <w:pStyle w:val="Geenafstand"/>
        <w:rPr>
          <w:lang w:val="en-GB"/>
        </w:rPr>
      </w:pPr>
    </w:p>
    <w:p w14:paraId="16A8E2C1" w14:textId="77777777" w:rsidR="00451039" w:rsidRPr="003E7AF8" w:rsidRDefault="00451039" w:rsidP="00451039">
      <w:pPr>
        <w:pStyle w:val="Geenafstand"/>
        <w:rPr>
          <w:lang w:val="en-GB"/>
        </w:rPr>
      </w:pPr>
      <w:r w:rsidRPr="003E7AF8">
        <w:rPr>
          <w:lang w:val="en-GB"/>
        </w:rPr>
        <w:t xml:space="preserve">Belgium, with a population of 11 million people, is one of Europe’s most densely populated countries. Its territory is almost entirely urbanized and it possesses the world’s densest road and railroad. Indeed, one could perceive Belgium as one large diffuse city without real geographical, landscape or typological borders. </w:t>
      </w:r>
    </w:p>
    <w:p w14:paraId="680FC2F4" w14:textId="77777777" w:rsidR="00451039" w:rsidRPr="003E7AF8" w:rsidRDefault="00451039" w:rsidP="00451039">
      <w:pPr>
        <w:pStyle w:val="Geenafstand"/>
        <w:rPr>
          <w:lang w:val="en-GB"/>
        </w:rPr>
      </w:pPr>
      <w:r w:rsidRPr="003E7AF8">
        <w:rPr>
          <w:lang w:val="en-GB"/>
        </w:rPr>
        <w:t xml:space="preserve">Moreover, this characteristic can also be seen across the national border, since Belgium is located in the centre of other major European conurbations like the region </w:t>
      </w:r>
      <w:proofErr w:type="spellStart"/>
      <w:r w:rsidRPr="003E7AF8">
        <w:rPr>
          <w:lang w:val="en-GB"/>
        </w:rPr>
        <w:t>Tournai</w:t>
      </w:r>
      <w:proofErr w:type="spellEnd"/>
      <w:r w:rsidRPr="003E7AF8">
        <w:rPr>
          <w:lang w:val="en-GB"/>
        </w:rPr>
        <w:t xml:space="preserve"> (B) -Lille (F) - Kortrijk (B) or the Euro-region Meuse (B-F) - Rhine (G). </w:t>
      </w:r>
    </w:p>
    <w:p w14:paraId="3FB6F75D" w14:textId="77777777" w:rsidR="00451039" w:rsidRPr="003E7AF8" w:rsidRDefault="00451039" w:rsidP="00451039">
      <w:pPr>
        <w:pStyle w:val="Geenafstand"/>
        <w:rPr>
          <w:lang w:val="en-GB"/>
        </w:rPr>
      </w:pPr>
      <w:r w:rsidRPr="003E7AF8">
        <w:rPr>
          <w:lang w:val="en-GB"/>
        </w:rPr>
        <w:t>In contrast with its physical characteristics, Belgium is a particularly fragmented country in terms of politics, culture, language and governmental administration. It hosts three different linguistic and cultural communities (Flemish, French and German-speaking people) and is ‘divided’ by a linguistic border. Belgium counts no less than four governments and many different levels of local administrations.</w:t>
      </w:r>
    </w:p>
    <w:p w14:paraId="693C73C3" w14:textId="77777777" w:rsidR="00451039" w:rsidRPr="003E7AF8" w:rsidRDefault="00451039" w:rsidP="00451039">
      <w:pPr>
        <w:pStyle w:val="Geenafstand"/>
        <w:rPr>
          <w:lang w:val="en-GB"/>
        </w:rPr>
      </w:pPr>
      <w:r w:rsidRPr="003E7AF8">
        <w:rPr>
          <w:lang w:val="en-GB"/>
        </w:rPr>
        <w:t>Moreover, Belgium hosts some of the main European institutions and the headquarters of NATO. As such, Belgium possesses a peculiar mix of political, cultural and linguistic territories. This fact has had a profound effect on our architecture and our approach to urban design, even though the existence of these territories and their respective borders are not necessarily perceived physically.</w:t>
      </w:r>
    </w:p>
    <w:p w14:paraId="4F31FCE5" w14:textId="77777777" w:rsidR="00451039" w:rsidRDefault="00451039" w:rsidP="00451039">
      <w:pPr>
        <w:pStyle w:val="Geenafstand"/>
        <w:rPr>
          <w:lang w:val="en-GB"/>
        </w:rPr>
      </w:pPr>
    </w:p>
    <w:p w14:paraId="68C8BB4F" w14:textId="77777777" w:rsidR="007531B2" w:rsidRDefault="007531B2" w:rsidP="00451039">
      <w:pPr>
        <w:pStyle w:val="Geenafstand"/>
        <w:rPr>
          <w:lang w:val="en-GB"/>
        </w:rPr>
      </w:pPr>
    </w:p>
    <w:p w14:paraId="77C6A5C1" w14:textId="77777777" w:rsidR="007531B2" w:rsidRDefault="007531B2" w:rsidP="00451039">
      <w:pPr>
        <w:pStyle w:val="Geenafstand"/>
        <w:rPr>
          <w:lang w:val="en-GB"/>
        </w:rPr>
      </w:pPr>
    </w:p>
    <w:p w14:paraId="0CF97DEC" w14:textId="77777777" w:rsidR="007531B2" w:rsidRDefault="007531B2" w:rsidP="00451039">
      <w:pPr>
        <w:pStyle w:val="Geenafstand"/>
        <w:rPr>
          <w:lang w:val="en-GB"/>
        </w:rPr>
      </w:pPr>
    </w:p>
    <w:p w14:paraId="4065D080" w14:textId="77777777" w:rsidR="007531B2" w:rsidRDefault="007531B2" w:rsidP="007531B2">
      <w:pPr>
        <w:jc w:val="center"/>
        <w:rPr>
          <w:lang w:val="en-GB"/>
        </w:rPr>
      </w:pPr>
      <w:r>
        <w:rPr>
          <w:noProof/>
          <w:lang w:val="en-US" w:eastAsia="nl-NL"/>
        </w:rPr>
        <w:drawing>
          <wp:inline distT="0" distB="0" distL="0" distR="0" wp14:anchorId="6CF9D644" wp14:editId="479DE457">
            <wp:extent cx="4328795" cy="2312365"/>
            <wp:effectExtent l="0" t="0" r="0" b="0"/>
            <wp:docPr id="1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tecten de vylder vincke taillieu © Jeroen Verrecht.tif"/>
                    <pic:cNvPicPr/>
                  </pic:nvPicPr>
                  <pic:blipFill rotWithShape="1">
                    <a:blip r:embed="rId16">
                      <a:extLst>
                        <a:ext uri="{28A0092B-C50C-407E-A947-70E740481C1C}">
                          <a14:useLocalDpi xmlns:a14="http://schemas.microsoft.com/office/drawing/2010/main" val="0"/>
                        </a:ext>
                      </a:extLst>
                    </a:blip>
                    <a:srcRect t="19868"/>
                    <a:stretch/>
                  </pic:blipFill>
                  <pic:spPr bwMode="auto">
                    <a:xfrm>
                      <a:off x="0" y="0"/>
                      <a:ext cx="4329269" cy="2312618"/>
                    </a:xfrm>
                    <a:prstGeom prst="rect">
                      <a:avLst/>
                    </a:prstGeom>
                    <a:ln>
                      <a:noFill/>
                    </a:ln>
                    <a:extLst>
                      <a:ext uri="{53640926-AAD7-44d8-BBD7-CCE9431645EC}">
                        <a14:shadowObscured xmlns:a14="http://schemas.microsoft.com/office/drawing/2010/main"/>
                      </a:ext>
                    </a:extLst>
                  </pic:spPr>
                </pic:pic>
              </a:graphicData>
            </a:graphic>
          </wp:inline>
        </w:drawing>
      </w:r>
    </w:p>
    <w:p w14:paraId="1CFC8935" w14:textId="77777777" w:rsidR="007531B2" w:rsidRPr="003E7AF8" w:rsidRDefault="007531B2" w:rsidP="007531B2">
      <w:pPr>
        <w:jc w:val="center"/>
        <w:rPr>
          <w:lang w:val="en-GB"/>
        </w:rPr>
      </w:pPr>
      <w:r>
        <w:rPr>
          <w:lang w:val="en-US"/>
        </w:rPr>
        <w:t xml:space="preserve">Architects de </w:t>
      </w:r>
      <w:proofErr w:type="spellStart"/>
      <w:r>
        <w:rPr>
          <w:lang w:val="en-US"/>
        </w:rPr>
        <w:t>Vylder</w:t>
      </w:r>
      <w:proofErr w:type="spellEnd"/>
      <w:r>
        <w:rPr>
          <w:lang w:val="en-US"/>
        </w:rPr>
        <w:t xml:space="preserve"> </w:t>
      </w:r>
      <w:proofErr w:type="spellStart"/>
      <w:r>
        <w:rPr>
          <w:lang w:val="en-US"/>
        </w:rPr>
        <w:t>Vincke</w:t>
      </w:r>
      <w:proofErr w:type="spellEnd"/>
      <w:r>
        <w:rPr>
          <w:lang w:val="en-US"/>
        </w:rPr>
        <w:t xml:space="preserve"> </w:t>
      </w:r>
      <w:proofErr w:type="spellStart"/>
      <w:r>
        <w:rPr>
          <w:lang w:val="en-US"/>
        </w:rPr>
        <w:t>T</w:t>
      </w:r>
      <w:r w:rsidRPr="006F0E3D">
        <w:rPr>
          <w:lang w:val="en-US"/>
        </w:rPr>
        <w:t>aillieu</w:t>
      </w:r>
      <w:proofErr w:type="spellEnd"/>
      <w:r w:rsidRPr="006F0E3D">
        <w:rPr>
          <w:lang w:val="en-US"/>
        </w:rPr>
        <w:t xml:space="preserve"> © </w:t>
      </w:r>
      <w:proofErr w:type="spellStart"/>
      <w:r w:rsidRPr="006F0E3D">
        <w:rPr>
          <w:lang w:val="en-US"/>
        </w:rPr>
        <w:t>Jeroen</w:t>
      </w:r>
      <w:proofErr w:type="spellEnd"/>
      <w:r w:rsidRPr="006F0E3D">
        <w:rPr>
          <w:lang w:val="en-US"/>
        </w:rPr>
        <w:t xml:space="preserve"> </w:t>
      </w:r>
      <w:proofErr w:type="spellStart"/>
      <w:r w:rsidRPr="006F0E3D">
        <w:rPr>
          <w:lang w:val="en-US"/>
        </w:rPr>
        <w:t>Verrecht</w:t>
      </w:r>
      <w:proofErr w:type="spellEnd"/>
    </w:p>
    <w:p w14:paraId="1F286D67" w14:textId="77777777" w:rsidR="007531B2" w:rsidRPr="003E7AF8" w:rsidRDefault="007531B2" w:rsidP="007531B2">
      <w:pPr>
        <w:pStyle w:val="Geenafstand"/>
        <w:rPr>
          <w:lang w:val="en-GB"/>
        </w:rPr>
      </w:pPr>
    </w:p>
    <w:p w14:paraId="5A606DEC" w14:textId="77777777" w:rsidR="007531B2" w:rsidRDefault="007531B2" w:rsidP="00451039">
      <w:pPr>
        <w:pStyle w:val="Geenafstand"/>
        <w:rPr>
          <w:lang w:val="en-GB"/>
        </w:rPr>
      </w:pPr>
    </w:p>
    <w:p w14:paraId="0F4DBE57" w14:textId="77777777" w:rsidR="007531B2" w:rsidRDefault="007531B2" w:rsidP="00451039">
      <w:pPr>
        <w:pStyle w:val="Geenafstand"/>
        <w:rPr>
          <w:lang w:val="en-GB"/>
        </w:rPr>
      </w:pPr>
    </w:p>
    <w:p w14:paraId="348BD630" w14:textId="77777777" w:rsidR="007531B2" w:rsidRDefault="007531B2" w:rsidP="00451039">
      <w:pPr>
        <w:pStyle w:val="Geenafstand"/>
        <w:rPr>
          <w:lang w:val="en-GB"/>
        </w:rPr>
      </w:pPr>
    </w:p>
    <w:p w14:paraId="73A4CD52" w14:textId="77777777" w:rsidR="007531B2" w:rsidRDefault="007531B2" w:rsidP="00451039">
      <w:pPr>
        <w:pStyle w:val="Geenafstand"/>
        <w:rPr>
          <w:lang w:val="en-GB"/>
        </w:rPr>
      </w:pPr>
    </w:p>
    <w:p w14:paraId="1465B37C" w14:textId="77777777" w:rsidR="007531B2" w:rsidRDefault="007531B2" w:rsidP="00451039">
      <w:pPr>
        <w:pStyle w:val="Geenafstand"/>
        <w:rPr>
          <w:lang w:val="en-GB"/>
        </w:rPr>
      </w:pPr>
    </w:p>
    <w:p w14:paraId="1CA356B8" w14:textId="77777777" w:rsidR="007531B2" w:rsidRDefault="007531B2" w:rsidP="00451039">
      <w:pPr>
        <w:pStyle w:val="Geenafstand"/>
        <w:rPr>
          <w:lang w:val="en-GB"/>
        </w:rPr>
      </w:pPr>
    </w:p>
    <w:p w14:paraId="41428CF0" w14:textId="77777777" w:rsidR="007531B2" w:rsidRDefault="007531B2" w:rsidP="00451039">
      <w:pPr>
        <w:pStyle w:val="Geenafstand"/>
        <w:rPr>
          <w:lang w:val="en-GB"/>
        </w:rPr>
      </w:pPr>
    </w:p>
    <w:p w14:paraId="3125A097" w14:textId="77777777" w:rsidR="007531B2" w:rsidRDefault="007531B2" w:rsidP="00451039">
      <w:pPr>
        <w:pStyle w:val="Geenafstand"/>
        <w:rPr>
          <w:lang w:val="en-GB"/>
        </w:rPr>
      </w:pPr>
    </w:p>
    <w:p w14:paraId="0B8E8CB0" w14:textId="77777777" w:rsidR="007531B2" w:rsidRDefault="007531B2" w:rsidP="00451039">
      <w:pPr>
        <w:pStyle w:val="Geenafstand"/>
        <w:rPr>
          <w:lang w:val="en-GB"/>
        </w:rPr>
      </w:pPr>
    </w:p>
    <w:p w14:paraId="76B7E884" w14:textId="77777777" w:rsidR="007531B2" w:rsidRDefault="007531B2" w:rsidP="00451039">
      <w:pPr>
        <w:pStyle w:val="Geenafstand"/>
        <w:rPr>
          <w:lang w:val="en-GB"/>
        </w:rPr>
      </w:pPr>
    </w:p>
    <w:p w14:paraId="4BBFBD19" w14:textId="77777777" w:rsidR="00451039" w:rsidRPr="003E7AF8" w:rsidRDefault="00451039" w:rsidP="00451039">
      <w:pPr>
        <w:rPr>
          <w:lang w:val="en-GB"/>
        </w:rPr>
      </w:pPr>
      <w:r w:rsidRPr="003E7AF8">
        <w:rPr>
          <w:b/>
          <w:lang w:val="en-GB"/>
        </w:rPr>
        <w:t>XX Models: the expression of a diffuse city</w:t>
      </w:r>
    </w:p>
    <w:p w14:paraId="15C6551B" w14:textId="77777777" w:rsidR="00451039" w:rsidRPr="003E7AF8" w:rsidRDefault="00451039" w:rsidP="00451039">
      <w:pPr>
        <w:pStyle w:val="Geenafstand"/>
        <w:rPr>
          <w:lang w:val="en-GB"/>
        </w:rPr>
      </w:pPr>
      <w:r w:rsidRPr="003E7AF8">
        <w:rPr>
          <w:lang w:val="en-GB"/>
        </w:rPr>
        <w:t>It is in this context of a nation-wide diffuse city that the exhibition XX Models takes place. Through a selection of 20 collective and public projects, it shows how architecture can, on the one hand, be an expression of this diffuse city; and on the other hand, how each of these projects plays with the invisible borders that exist throughout Belgium by unveiling and emphasizing them, and then going beyond them.</w:t>
      </w:r>
    </w:p>
    <w:p w14:paraId="74BBAB4C" w14:textId="77777777" w:rsidR="00451039" w:rsidRPr="003E7AF8" w:rsidRDefault="00451039" w:rsidP="00451039">
      <w:pPr>
        <w:pStyle w:val="Geenafstand"/>
        <w:rPr>
          <w:lang w:val="en-GB"/>
        </w:rPr>
      </w:pPr>
      <w:proofErr w:type="spellStart"/>
      <w:r w:rsidRPr="003E7AF8">
        <w:rPr>
          <w:lang w:val="en-GB"/>
        </w:rPr>
        <w:t>Bozar</w:t>
      </w:r>
      <w:proofErr w:type="spellEnd"/>
      <w:r w:rsidRPr="003E7AF8">
        <w:rPr>
          <w:lang w:val="en-GB"/>
        </w:rPr>
        <w:t xml:space="preserve"> Architecture (Centre for Fine Arts, Brussels) and A+ (Belgian Architectural Review) are the only cultural organisations dedicated to architecture that, because of their specific status, transcend political, cultural and linguistic borders. In 2008 they initiated a programme dedicated to budding architects by inviting, on a bi-monthly basis, a young architect firm to present one of their first public or collective projects – most architectural work in Belgium is private individual housing.</w:t>
      </w:r>
    </w:p>
    <w:p w14:paraId="5EA76F2E" w14:textId="77777777" w:rsidR="00451039" w:rsidRPr="003E7AF8" w:rsidRDefault="00451039" w:rsidP="00451039">
      <w:pPr>
        <w:pStyle w:val="Geenafstand"/>
        <w:rPr>
          <w:lang w:val="en-GB"/>
        </w:rPr>
      </w:pPr>
    </w:p>
    <w:p w14:paraId="58611931" w14:textId="77777777" w:rsidR="00451039" w:rsidRPr="003E7AF8" w:rsidRDefault="00451039" w:rsidP="00451039">
      <w:pPr>
        <w:pStyle w:val="Geenafstand"/>
        <w:rPr>
          <w:lang w:val="en-GB"/>
        </w:rPr>
      </w:pPr>
      <w:r w:rsidRPr="003E7AF8">
        <w:rPr>
          <w:lang w:val="en-GB"/>
        </w:rPr>
        <w:t xml:space="preserve">Over the years </w:t>
      </w:r>
      <w:proofErr w:type="spellStart"/>
      <w:r w:rsidRPr="003E7AF8">
        <w:rPr>
          <w:lang w:val="en-GB"/>
        </w:rPr>
        <w:t>Bozar</w:t>
      </w:r>
      <w:proofErr w:type="spellEnd"/>
      <w:r w:rsidRPr="003E7AF8">
        <w:rPr>
          <w:lang w:val="en-GB"/>
        </w:rPr>
        <w:t xml:space="preserve"> Architecture and A+ have been introduced to a widely varied number of such projects. They are located throughout the Belgian territory and in different contexts, such as port zones, city centres, outlying districts and rural areas. In these different places these works of architecture have developed, each in their own fashion, a singular relation to the invisible borders inside which they are located and with which they have had to work.</w:t>
      </w:r>
    </w:p>
    <w:p w14:paraId="201052B5" w14:textId="77777777" w:rsidR="00451039" w:rsidRPr="003E7AF8" w:rsidRDefault="00451039" w:rsidP="00451039">
      <w:pPr>
        <w:pStyle w:val="Geenafstand"/>
        <w:rPr>
          <w:lang w:val="en-GB"/>
        </w:rPr>
      </w:pPr>
    </w:p>
    <w:p w14:paraId="2D419E6E" w14:textId="77777777" w:rsidR="00451039" w:rsidRPr="003E7AF8" w:rsidRDefault="00451039" w:rsidP="00451039">
      <w:pPr>
        <w:pStyle w:val="Geenafstand"/>
        <w:rPr>
          <w:lang w:val="en-GB"/>
        </w:rPr>
      </w:pPr>
      <w:r w:rsidRPr="003E7AF8">
        <w:rPr>
          <w:lang w:val="en-GB"/>
        </w:rPr>
        <w:t xml:space="preserve">The </w:t>
      </w:r>
      <w:hyperlink r:id="rId17" w:history="1">
        <w:r w:rsidRPr="003E7AF8">
          <w:rPr>
            <w:rStyle w:val="Hyperlink"/>
            <w:iCs/>
            <w:lang w:val="en-GB"/>
          </w:rPr>
          <w:t xml:space="preserve">Community Centre </w:t>
        </w:r>
        <w:proofErr w:type="spellStart"/>
        <w:r w:rsidRPr="003E7AF8">
          <w:rPr>
            <w:rStyle w:val="Hyperlink"/>
            <w:iCs/>
            <w:lang w:val="en-GB"/>
          </w:rPr>
          <w:t>Spikkerelle</w:t>
        </w:r>
        <w:proofErr w:type="spellEnd"/>
      </w:hyperlink>
      <w:r w:rsidRPr="003E7AF8">
        <w:rPr>
          <w:lang w:val="en-GB"/>
        </w:rPr>
        <w:t xml:space="preserve"> by </w:t>
      </w:r>
      <w:proofErr w:type="spellStart"/>
      <w:r w:rsidRPr="003E7AF8">
        <w:rPr>
          <w:lang w:val="en-GB"/>
        </w:rPr>
        <w:t>DierendonckBlancke</w:t>
      </w:r>
      <w:proofErr w:type="spellEnd"/>
      <w:r w:rsidRPr="003E7AF8">
        <w:rPr>
          <w:lang w:val="en-GB"/>
        </w:rPr>
        <w:t xml:space="preserve"> Architects, for instance, with its contemporary language in the heart of a traditional and mainly residential urban area, asserts itself as a strong case in point on the linguistic and cultural border that divides the country. We can also mention </w:t>
      </w:r>
      <w:hyperlink r:id="rId18" w:history="1">
        <w:proofErr w:type="spellStart"/>
        <w:r w:rsidRPr="003E7AF8">
          <w:rPr>
            <w:rStyle w:val="Hyperlink"/>
            <w:lang w:val="en-GB"/>
          </w:rPr>
          <w:t>Maison</w:t>
        </w:r>
        <w:proofErr w:type="spellEnd"/>
        <w:r w:rsidRPr="003E7AF8">
          <w:rPr>
            <w:rStyle w:val="Hyperlink"/>
            <w:lang w:val="en-GB"/>
          </w:rPr>
          <w:t xml:space="preserve"> </w:t>
        </w:r>
        <w:proofErr w:type="spellStart"/>
        <w:r w:rsidRPr="003E7AF8">
          <w:rPr>
            <w:rStyle w:val="Hyperlink"/>
            <w:lang w:val="en-GB"/>
          </w:rPr>
          <w:t>Folie</w:t>
        </w:r>
        <w:proofErr w:type="spellEnd"/>
      </w:hyperlink>
      <w:r w:rsidRPr="003E7AF8">
        <w:rPr>
          <w:lang w:val="en-GB"/>
        </w:rPr>
        <w:t xml:space="preserve">, a project by Matador, which is one of the elements of a French-Belgian cross-border cultural network called </w:t>
      </w:r>
      <w:proofErr w:type="spellStart"/>
      <w:r w:rsidRPr="003E7AF8">
        <w:rPr>
          <w:lang w:val="en-GB"/>
        </w:rPr>
        <w:t>Maison</w:t>
      </w:r>
      <w:proofErr w:type="spellEnd"/>
      <w:r w:rsidRPr="003E7AF8">
        <w:rPr>
          <w:lang w:val="en-GB"/>
        </w:rPr>
        <w:t xml:space="preserve"> </w:t>
      </w:r>
      <w:proofErr w:type="spellStart"/>
      <w:r w:rsidRPr="003E7AF8">
        <w:rPr>
          <w:lang w:val="en-GB"/>
        </w:rPr>
        <w:t>Folies</w:t>
      </w:r>
      <w:proofErr w:type="spellEnd"/>
      <w:r w:rsidRPr="003E7AF8">
        <w:rPr>
          <w:lang w:val="en-GB"/>
        </w:rPr>
        <w:t xml:space="preserve">. </w:t>
      </w:r>
    </w:p>
    <w:p w14:paraId="4967B009" w14:textId="77777777" w:rsidR="00451039" w:rsidRPr="003E7AF8" w:rsidRDefault="00451039" w:rsidP="00451039">
      <w:pPr>
        <w:pStyle w:val="Geenafstand"/>
        <w:rPr>
          <w:lang w:val="en-GB"/>
        </w:rPr>
      </w:pPr>
    </w:p>
    <w:p w14:paraId="29D92D73" w14:textId="77777777" w:rsidR="00451039" w:rsidRPr="003E7AF8" w:rsidRDefault="00451039" w:rsidP="00451039">
      <w:pPr>
        <w:pStyle w:val="Geenafstand"/>
        <w:rPr>
          <w:lang w:val="en-GB"/>
        </w:rPr>
      </w:pPr>
      <w:r w:rsidRPr="003E7AF8">
        <w:rPr>
          <w:lang w:val="en-GB"/>
        </w:rPr>
        <w:t xml:space="preserve">On the scale of districts or neighbourhoods we see the projects of </w:t>
      </w:r>
      <w:hyperlink r:id="rId19" w:history="1">
        <w:proofErr w:type="spellStart"/>
        <w:r w:rsidRPr="003E7AF8">
          <w:rPr>
            <w:rStyle w:val="Hyperlink"/>
            <w:lang w:val="en-GB"/>
          </w:rPr>
          <w:t>Ledroit-Pierret-Polet</w:t>
        </w:r>
        <w:proofErr w:type="spellEnd"/>
      </w:hyperlink>
      <w:r w:rsidRPr="003E7AF8">
        <w:rPr>
          <w:lang w:val="en-GB"/>
        </w:rPr>
        <w:t xml:space="preserve"> or </w:t>
      </w:r>
      <w:hyperlink r:id="rId20" w:history="1">
        <w:r w:rsidRPr="003E7AF8">
          <w:rPr>
            <w:rStyle w:val="Hyperlink"/>
            <w:lang w:val="en-GB"/>
          </w:rPr>
          <w:t>V+</w:t>
        </w:r>
      </w:hyperlink>
      <w:r w:rsidRPr="003E7AF8">
        <w:rPr>
          <w:lang w:val="en-GB"/>
        </w:rPr>
        <w:t>, who create ‘breaches’ inside traditionally private city blocks so as to create public space for inhabitants to enjoy.</w:t>
      </w:r>
    </w:p>
    <w:p w14:paraId="0BB16900" w14:textId="77777777" w:rsidR="00451039" w:rsidRPr="003E7AF8" w:rsidRDefault="00451039" w:rsidP="00451039">
      <w:pPr>
        <w:pStyle w:val="Geenafstand"/>
        <w:rPr>
          <w:lang w:val="en-GB"/>
        </w:rPr>
      </w:pPr>
    </w:p>
    <w:p w14:paraId="3015DEC5" w14:textId="77777777" w:rsidR="00451039" w:rsidRPr="003E7AF8" w:rsidRDefault="00451039" w:rsidP="00451039">
      <w:pPr>
        <w:pStyle w:val="Geenafstand"/>
        <w:rPr>
          <w:lang w:val="en-GB"/>
        </w:rPr>
      </w:pPr>
      <w:r w:rsidRPr="003E7AF8">
        <w:rPr>
          <w:lang w:val="en-GB"/>
        </w:rPr>
        <w:t xml:space="preserve">On the architectural scale, the existence of borders becomes a tool for </w:t>
      </w:r>
      <w:hyperlink r:id="rId21" w:history="1">
        <w:r w:rsidRPr="003E7AF8">
          <w:rPr>
            <w:rStyle w:val="Hyperlink"/>
            <w:lang w:val="en-GB"/>
          </w:rPr>
          <w:t xml:space="preserve">Office </w:t>
        </w:r>
        <w:proofErr w:type="spellStart"/>
        <w:r w:rsidRPr="003E7AF8">
          <w:rPr>
            <w:rStyle w:val="Hyperlink"/>
            <w:lang w:val="en-GB"/>
          </w:rPr>
          <w:t>Kersten</w:t>
        </w:r>
        <w:proofErr w:type="spellEnd"/>
        <w:r w:rsidRPr="003E7AF8">
          <w:rPr>
            <w:rStyle w:val="Hyperlink"/>
            <w:lang w:val="en-GB"/>
          </w:rPr>
          <w:t xml:space="preserve"> </w:t>
        </w:r>
        <w:proofErr w:type="spellStart"/>
        <w:r w:rsidRPr="003E7AF8">
          <w:rPr>
            <w:rStyle w:val="Hyperlink"/>
            <w:lang w:val="en-GB"/>
          </w:rPr>
          <w:t>Geers</w:t>
        </w:r>
        <w:proofErr w:type="spellEnd"/>
        <w:r w:rsidRPr="003E7AF8">
          <w:rPr>
            <w:rStyle w:val="Hyperlink"/>
            <w:lang w:val="en-GB"/>
          </w:rPr>
          <w:t xml:space="preserve"> David Van </w:t>
        </w:r>
        <w:proofErr w:type="spellStart"/>
        <w:r w:rsidRPr="003E7AF8">
          <w:rPr>
            <w:rStyle w:val="Hyperlink"/>
            <w:lang w:val="en-GB"/>
          </w:rPr>
          <w:t>Severen</w:t>
        </w:r>
        <w:proofErr w:type="spellEnd"/>
      </w:hyperlink>
      <w:r w:rsidRPr="003E7AF8">
        <w:rPr>
          <w:lang w:val="en-GB"/>
        </w:rPr>
        <w:t xml:space="preserve"> to frame the chaotic development of a set of exhibition halls that were constructed with a long-term vision. </w:t>
      </w:r>
    </w:p>
    <w:p w14:paraId="52100721" w14:textId="77777777" w:rsidR="00451039" w:rsidRPr="003E7AF8" w:rsidRDefault="00451039" w:rsidP="00451039">
      <w:pPr>
        <w:pStyle w:val="Geenafstand"/>
        <w:rPr>
          <w:lang w:val="en-GB"/>
        </w:rPr>
      </w:pPr>
    </w:p>
    <w:p w14:paraId="4BEE557A" w14:textId="77777777" w:rsidR="00451039" w:rsidRPr="003E7AF8" w:rsidRDefault="00451039" w:rsidP="00451039">
      <w:pPr>
        <w:pStyle w:val="Geenafstand"/>
        <w:rPr>
          <w:lang w:val="en-GB"/>
        </w:rPr>
      </w:pPr>
      <w:r w:rsidRPr="003E7AF8">
        <w:rPr>
          <w:lang w:val="en-GB"/>
        </w:rPr>
        <w:t>When put in a broader context these projects show us that the notion of urban borders can be used as a tool of inspiration to create architecture that both embraces and does away with these borders.</w:t>
      </w:r>
    </w:p>
    <w:p w14:paraId="11521705" w14:textId="77777777" w:rsidR="00451039" w:rsidRPr="003E7AF8" w:rsidRDefault="00451039" w:rsidP="00451039">
      <w:pPr>
        <w:pStyle w:val="Geenafstand"/>
        <w:rPr>
          <w:lang w:val="en-GB"/>
        </w:rPr>
      </w:pPr>
    </w:p>
    <w:p w14:paraId="1AD1D813" w14:textId="77777777" w:rsidR="007531B2" w:rsidRDefault="007531B2" w:rsidP="00451039">
      <w:pPr>
        <w:pStyle w:val="Geenafstand"/>
        <w:rPr>
          <w:b/>
          <w:lang w:val="en-GB"/>
        </w:rPr>
      </w:pPr>
    </w:p>
    <w:p w14:paraId="7F5B0739" w14:textId="77777777" w:rsidR="007531B2" w:rsidRDefault="007531B2" w:rsidP="00451039">
      <w:pPr>
        <w:pStyle w:val="Geenafstand"/>
        <w:rPr>
          <w:b/>
          <w:lang w:val="en-GB"/>
        </w:rPr>
      </w:pPr>
    </w:p>
    <w:p w14:paraId="623109FE" w14:textId="77777777" w:rsidR="007531B2" w:rsidRDefault="007531B2" w:rsidP="00451039">
      <w:pPr>
        <w:pStyle w:val="Geenafstand"/>
        <w:rPr>
          <w:b/>
          <w:lang w:val="en-GB"/>
        </w:rPr>
      </w:pPr>
    </w:p>
    <w:p w14:paraId="0E5951E2" w14:textId="77777777" w:rsidR="007531B2" w:rsidRDefault="007531B2" w:rsidP="00451039">
      <w:pPr>
        <w:pStyle w:val="Geenafstand"/>
        <w:rPr>
          <w:b/>
          <w:lang w:val="en-GB"/>
        </w:rPr>
      </w:pPr>
    </w:p>
    <w:p w14:paraId="13A70134" w14:textId="77777777" w:rsidR="007531B2" w:rsidRDefault="007531B2" w:rsidP="00451039">
      <w:pPr>
        <w:pStyle w:val="Geenafstand"/>
        <w:rPr>
          <w:b/>
          <w:lang w:val="en-GB"/>
        </w:rPr>
      </w:pPr>
    </w:p>
    <w:p w14:paraId="08E5E0EA" w14:textId="77777777" w:rsidR="007531B2" w:rsidRDefault="007531B2" w:rsidP="00451039">
      <w:pPr>
        <w:pStyle w:val="Geenafstand"/>
        <w:rPr>
          <w:b/>
          <w:lang w:val="en-GB"/>
        </w:rPr>
      </w:pPr>
    </w:p>
    <w:p w14:paraId="75F22D3F" w14:textId="77777777" w:rsidR="007531B2" w:rsidRDefault="007531B2" w:rsidP="00451039">
      <w:pPr>
        <w:pStyle w:val="Geenafstand"/>
        <w:rPr>
          <w:b/>
          <w:lang w:val="en-GB"/>
        </w:rPr>
      </w:pPr>
    </w:p>
    <w:p w14:paraId="66BECB96" w14:textId="77777777" w:rsidR="007531B2" w:rsidRDefault="007531B2" w:rsidP="00451039">
      <w:pPr>
        <w:pStyle w:val="Geenafstand"/>
        <w:rPr>
          <w:b/>
          <w:lang w:val="en-GB"/>
        </w:rPr>
      </w:pPr>
    </w:p>
    <w:p w14:paraId="40952384" w14:textId="77777777" w:rsidR="007531B2" w:rsidRDefault="007531B2" w:rsidP="00451039">
      <w:pPr>
        <w:pStyle w:val="Geenafstand"/>
        <w:rPr>
          <w:b/>
          <w:lang w:val="en-GB"/>
        </w:rPr>
      </w:pPr>
    </w:p>
    <w:p w14:paraId="3480599E" w14:textId="77777777" w:rsidR="007531B2" w:rsidRDefault="007531B2" w:rsidP="00451039">
      <w:pPr>
        <w:pStyle w:val="Geenafstand"/>
        <w:rPr>
          <w:b/>
          <w:lang w:val="en-GB"/>
        </w:rPr>
      </w:pPr>
    </w:p>
    <w:p w14:paraId="3AFAD3FF" w14:textId="77777777" w:rsidR="007531B2" w:rsidRDefault="007531B2" w:rsidP="00451039">
      <w:pPr>
        <w:pStyle w:val="Geenafstand"/>
        <w:rPr>
          <w:b/>
          <w:lang w:val="en-GB"/>
        </w:rPr>
      </w:pPr>
    </w:p>
    <w:p w14:paraId="43A3B00F" w14:textId="77777777" w:rsidR="007531B2" w:rsidRDefault="007531B2" w:rsidP="00451039">
      <w:pPr>
        <w:pStyle w:val="Geenafstand"/>
        <w:rPr>
          <w:b/>
          <w:lang w:val="en-GB"/>
        </w:rPr>
      </w:pPr>
    </w:p>
    <w:p w14:paraId="79A601CB" w14:textId="77777777" w:rsidR="007531B2" w:rsidRDefault="007531B2" w:rsidP="00451039">
      <w:pPr>
        <w:pStyle w:val="Geenafstand"/>
        <w:rPr>
          <w:b/>
          <w:lang w:val="en-GB"/>
        </w:rPr>
      </w:pPr>
    </w:p>
    <w:p w14:paraId="709FBA7C" w14:textId="77777777" w:rsidR="007531B2" w:rsidRDefault="007531B2" w:rsidP="00451039">
      <w:pPr>
        <w:pStyle w:val="Geenafstand"/>
        <w:rPr>
          <w:b/>
          <w:lang w:val="en-GB"/>
        </w:rPr>
      </w:pPr>
    </w:p>
    <w:p w14:paraId="1549CB4C" w14:textId="77777777" w:rsidR="00451039" w:rsidRPr="003E7AF8" w:rsidRDefault="00451039" w:rsidP="00451039">
      <w:pPr>
        <w:pStyle w:val="Geenafstand"/>
        <w:rPr>
          <w:b/>
          <w:lang w:val="en-GB"/>
        </w:rPr>
      </w:pPr>
      <w:r w:rsidRPr="003E7AF8">
        <w:rPr>
          <w:b/>
          <w:lang w:val="en-GB"/>
        </w:rPr>
        <w:t>XX Models: the exhibition</w:t>
      </w:r>
    </w:p>
    <w:p w14:paraId="4B08EA17" w14:textId="77777777" w:rsidR="00451039" w:rsidRPr="003E7AF8" w:rsidRDefault="00451039" w:rsidP="00451039">
      <w:pPr>
        <w:pStyle w:val="Geenafstand"/>
        <w:rPr>
          <w:b/>
          <w:i/>
          <w:lang w:val="en-GB"/>
        </w:rPr>
      </w:pPr>
    </w:p>
    <w:p w14:paraId="30095923" w14:textId="77777777" w:rsidR="00451039" w:rsidRPr="003E7AF8" w:rsidRDefault="00451039" w:rsidP="00451039">
      <w:pPr>
        <w:pStyle w:val="Geenafstand"/>
        <w:rPr>
          <w:lang w:val="en-GB"/>
        </w:rPr>
      </w:pPr>
      <w:r w:rsidRPr="003E7AF8">
        <w:rPr>
          <w:lang w:val="en-GB"/>
        </w:rPr>
        <w:t>The exhibition consists of twenty architecture models mainly realized after the construction of the projects and displayed on a white and unifying base. It should be noted that these models are architectural projects in their own right.</w:t>
      </w:r>
    </w:p>
    <w:p w14:paraId="71AD52F4" w14:textId="77777777" w:rsidR="00451039" w:rsidRPr="003E7AF8" w:rsidRDefault="00451039" w:rsidP="00451039">
      <w:pPr>
        <w:pStyle w:val="Geenafstand"/>
        <w:rPr>
          <w:lang w:val="en-GB"/>
        </w:rPr>
      </w:pPr>
    </w:p>
    <w:p w14:paraId="2154402C" w14:textId="77777777" w:rsidR="00451039" w:rsidRPr="003E7AF8" w:rsidRDefault="00451039" w:rsidP="00451039">
      <w:pPr>
        <w:pStyle w:val="Geenafstand"/>
        <w:rPr>
          <w:lang w:val="en-GB"/>
        </w:rPr>
      </w:pPr>
      <w:r w:rsidRPr="003E7AF8">
        <w:rPr>
          <w:lang w:val="en-GB"/>
        </w:rPr>
        <w:t xml:space="preserve">Indeed, beyond political, administrative or social dimensions architecture covers </w:t>
      </w:r>
      <w:proofErr w:type="gramStart"/>
      <w:r w:rsidRPr="003E7AF8">
        <w:rPr>
          <w:lang w:val="en-GB"/>
        </w:rPr>
        <w:t>world-wide</w:t>
      </w:r>
      <w:proofErr w:type="gramEnd"/>
      <w:r w:rsidRPr="003E7AF8">
        <w:rPr>
          <w:lang w:val="en-GB"/>
        </w:rPr>
        <w:t xml:space="preserve"> questions regarding form, space, dimension, scale, materials, conception methods or even space representation. </w:t>
      </w:r>
    </w:p>
    <w:p w14:paraId="382E9042" w14:textId="77777777" w:rsidR="00451039" w:rsidRPr="003E7AF8" w:rsidRDefault="00451039" w:rsidP="00451039">
      <w:pPr>
        <w:pStyle w:val="Geenafstand"/>
        <w:rPr>
          <w:lang w:val="en-GB"/>
        </w:rPr>
      </w:pPr>
    </w:p>
    <w:p w14:paraId="6D60F742" w14:textId="77777777" w:rsidR="00451039" w:rsidRPr="003E7AF8" w:rsidRDefault="00451039" w:rsidP="00451039">
      <w:pPr>
        <w:pStyle w:val="Geenafstand"/>
        <w:rPr>
          <w:lang w:val="en-GB"/>
        </w:rPr>
      </w:pPr>
      <w:r w:rsidRPr="003E7AF8">
        <w:rPr>
          <w:lang w:val="en-GB"/>
        </w:rPr>
        <w:t>XX Models intends to emphasize these important themes in an international and multi-lingual context.</w:t>
      </w:r>
    </w:p>
    <w:p w14:paraId="3BFAA386" w14:textId="77777777" w:rsidR="00451039" w:rsidRPr="003E7AF8" w:rsidRDefault="00451039" w:rsidP="00451039">
      <w:pPr>
        <w:pStyle w:val="Geenafstand"/>
        <w:rPr>
          <w:lang w:val="en-GB"/>
        </w:rPr>
      </w:pPr>
    </w:p>
    <w:p w14:paraId="196031F6" w14:textId="77777777" w:rsidR="00451039" w:rsidRPr="003E7AF8" w:rsidRDefault="00451039" w:rsidP="00451039">
      <w:pPr>
        <w:pStyle w:val="Geenafstand"/>
        <w:rPr>
          <w:lang w:val="en-GB"/>
        </w:rPr>
      </w:pPr>
      <w:r w:rsidRPr="003E7AF8">
        <w:rPr>
          <w:lang w:val="en-GB"/>
        </w:rPr>
        <w:t>Finally, these twenty models are a great opportunity to see the work of a wide variety of young Belgian architectural firms who work within the context of a diverse set of urban borders.</w:t>
      </w:r>
    </w:p>
    <w:p w14:paraId="1A695B86" w14:textId="77777777" w:rsidR="00451039" w:rsidRPr="003E7AF8" w:rsidRDefault="00451039" w:rsidP="00451039">
      <w:pPr>
        <w:pStyle w:val="Geenafstand"/>
        <w:jc w:val="center"/>
        <w:rPr>
          <w:lang w:val="en-GB"/>
        </w:rPr>
      </w:pPr>
    </w:p>
    <w:p w14:paraId="56E8DD26" w14:textId="77777777" w:rsidR="00451039" w:rsidRDefault="00451039" w:rsidP="00451039">
      <w:pPr>
        <w:pStyle w:val="Geenafstand"/>
        <w:jc w:val="center"/>
        <w:rPr>
          <w:lang w:val="en-GB"/>
        </w:rPr>
      </w:pPr>
      <w:r>
        <w:rPr>
          <w:noProof/>
          <w:lang w:val="en-US" w:eastAsia="nl-NL"/>
        </w:rPr>
        <w:drawing>
          <wp:inline distT="0" distB="0" distL="0" distR="0" wp14:anchorId="71D99CB9" wp14:editId="445E58D2">
            <wp:extent cx="3009900" cy="4514517"/>
            <wp:effectExtent l="0" t="0" r="0" b="635"/>
            <wp:docPr id="1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 Kersten Geers David Van Severen © Jeroen Verrecht.tif"/>
                    <pic:cNvPicPr/>
                  </pic:nvPicPr>
                  <pic:blipFill>
                    <a:blip r:embed="rId22">
                      <a:extLst>
                        <a:ext uri="{28A0092B-C50C-407E-A947-70E740481C1C}">
                          <a14:useLocalDpi xmlns:a14="http://schemas.microsoft.com/office/drawing/2010/main" val="0"/>
                        </a:ext>
                      </a:extLst>
                    </a:blip>
                    <a:stretch>
                      <a:fillRect/>
                    </a:stretch>
                  </pic:blipFill>
                  <pic:spPr>
                    <a:xfrm>
                      <a:off x="0" y="0"/>
                      <a:ext cx="3008342" cy="4512180"/>
                    </a:xfrm>
                    <a:prstGeom prst="rect">
                      <a:avLst/>
                    </a:prstGeom>
                  </pic:spPr>
                </pic:pic>
              </a:graphicData>
            </a:graphic>
          </wp:inline>
        </w:drawing>
      </w:r>
    </w:p>
    <w:p w14:paraId="3E78E0DC" w14:textId="77777777" w:rsidR="00451039" w:rsidRDefault="00451039" w:rsidP="00451039">
      <w:pPr>
        <w:pStyle w:val="Geenafstand"/>
        <w:jc w:val="center"/>
        <w:rPr>
          <w:lang w:val="en-US"/>
        </w:rPr>
      </w:pPr>
      <w:r w:rsidRPr="00236DB6">
        <w:rPr>
          <w:lang w:val="en-US"/>
        </w:rPr>
        <w:t xml:space="preserve">Office </w:t>
      </w:r>
      <w:proofErr w:type="spellStart"/>
      <w:r w:rsidRPr="00236DB6">
        <w:rPr>
          <w:lang w:val="en-US"/>
        </w:rPr>
        <w:t>Kersten</w:t>
      </w:r>
      <w:proofErr w:type="spellEnd"/>
      <w:r w:rsidRPr="00236DB6">
        <w:rPr>
          <w:lang w:val="en-US"/>
        </w:rPr>
        <w:t xml:space="preserve"> </w:t>
      </w:r>
      <w:proofErr w:type="spellStart"/>
      <w:r w:rsidRPr="00236DB6">
        <w:rPr>
          <w:lang w:val="en-US"/>
        </w:rPr>
        <w:t>Geers</w:t>
      </w:r>
      <w:proofErr w:type="spellEnd"/>
      <w:r w:rsidRPr="00236DB6">
        <w:rPr>
          <w:lang w:val="en-US"/>
        </w:rPr>
        <w:t xml:space="preserve"> </w:t>
      </w:r>
      <w:r>
        <w:rPr>
          <w:lang w:val="en-US"/>
        </w:rPr>
        <w:br/>
      </w:r>
      <w:r w:rsidRPr="00236DB6">
        <w:rPr>
          <w:lang w:val="en-US"/>
        </w:rPr>
        <w:t xml:space="preserve">David Van </w:t>
      </w:r>
      <w:proofErr w:type="spellStart"/>
      <w:r w:rsidRPr="00236DB6">
        <w:rPr>
          <w:lang w:val="en-US"/>
        </w:rPr>
        <w:t>Severen</w:t>
      </w:r>
      <w:proofErr w:type="spellEnd"/>
      <w:r w:rsidRPr="00236DB6">
        <w:rPr>
          <w:lang w:val="en-US"/>
        </w:rPr>
        <w:t xml:space="preserve"> © </w:t>
      </w:r>
      <w:proofErr w:type="spellStart"/>
      <w:r w:rsidRPr="00236DB6">
        <w:rPr>
          <w:lang w:val="en-US"/>
        </w:rPr>
        <w:t>Jeroen</w:t>
      </w:r>
      <w:proofErr w:type="spellEnd"/>
      <w:r w:rsidRPr="00236DB6">
        <w:rPr>
          <w:lang w:val="en-US"/>
        </w:rPr>
        <w:t xml:space="preserve"> </w:t>
      </w:r>
      <w:proofErr w:type="spellStart"/>
      <w:r w:rsidRPr="00236DB6">
        <w:rPr>
          <w:lang w:val="en-US"/>
        </w:rPr>
        <w:t>Verrecht</w:t>
      </w:r>
      <w:proofErr w:type="spellEnd"/>
    </w:p>
    <w:p w14:paraId="3E571A89" w14:textId="77777777" w:rsidR="00451039" w:rsidRDefault="00451039" w:rsidP="00451039">
      <w:pPr>
        <w:pStyle w:val="Geenafstand"/>
        <w:jc w:val="center"/>
        <w:rPr>
          <w:lang w:val="en-GB"/>
        </w:rPr>
      </w:pPr>
    </w:p>
    <w:p w14:paraId="2EA1BF9B" w14:textId="77777777" w:rsidR="00451039" w:rsidRPr="003E7AF8" w:rsidRDefault="00451039" w:rsidP="00451039">
      <w:pPr>
        <w:pStyle w:val="Geenafstand"/>
        <w:rPr>
          <w:lang w:val="en-GB"/>
        </w:rPr>
      </w:pPr>
    </w:p>
    <w:p w14:paraId="3AC21D0F" w14:textId="77777777" w:rsidR="007531B2" w:rsidRDefault="007531B2" w:rsidP="00451039">
      <w:pPr>
        <w:rPr>
          <w:b/>
          <w:sz w:val="24"/>
          <w:szCs w:val="24"/>
          <w:u w:val="single"/>
          <w:lang w:val="en-GB"/>
        </w:rPr>
      </w:pPr>
    </w:p>
    <w:p w14:paraId="43E1A596" w14:textId="77777777" w:rsidR="007531B2" w:rsidRDefault="007531B2" w:rsidP="00451039">
      <w:pPr>
        <w:rPr>
          <w:b/>
          <w:sz w:val="24"/>
          <w:szCs w:val="24"/>
          <w:u w:val="single"/>
          <w:lang w:val="en-GB"/>
        </w:rPr>
      </w:pPr>
    </w:p>
    <w:p w14:paraId="429A3CDD" w14:textId="77777777" w:rsidR="007531B2" w:rsidRDefault="007531B2" w:rsidP="00451039">
      <w:pPr>
        <w:rPr>
          <w:b/>
          <w:sz w:val="24"/>
          <w:szCs w:val="24"/>
          <w:u w:val="single"/>
          <w:lang w:val="en-GB"/>
        </w:rPr>
      </w:pPr>
    </w:p>
    <w:p w14:paraId="0E405BE1" w14:textId="77777777" w:rsidR="00451039" w:rsidRPr="003E7AF8" w:rsidRDefault="00451039" w:rsidP="00451039">
      <w:pPr>
        <w:rPr>
          <w:lang w:val="en-GB"/>
        </w:rPr>
      </w:pPr>
      <w:r w:rsidRPr="003E7AF8">
        <w:rPr>
          <w:b/>
          <w:sz w:val="24"/>
          <w:szCs w:val="24"/>
          <w:u w:val="single"/>
          <w:lang w:val="en-GB"/>
        </w:rPr>
        <w:t>Bi-City Biennale of Urbanism\Architecture</w:t>
      </w:r>
    </w:p>
    <w:p w14:paraId="56116D8D" w14:textId="77777777" w:rsidR="00451039" w:rsidRPr="003E7AF8" w:rsidRDefault="00451039" w:rsidP="00451039">
      <w:pPr>
        <w:rPr>
          <w:lang w:val="en-GB"/>
        </w:rPr>
      </w:pPr>
      <w:r w:rsidRPr="003E7AF8">
        <w:rPr>
          <w:lang w:val="en-GB"/>
        </w:rPr>
        <w:t xml:space="preserve">The </w:t>
      </w:r>
      <w:r w:rsidRPr="003E7AF8">
        <w:rPr>
          <w:b/>
          <w:lang w:val="en-GB"/>
        </w:rPr>
        <w:t xml:space="preserve">5th edition </w:t>
      </w:r>
      <w:r w:rsidRPr="003E7AF8">
        <w:rPr>
          <w:lang w:val="en-GB"/>
        </w:rPr>
        <w:t>of the</w:t>
      </w:r>
      <w:r w:rsidRPr="003E7AF8">
        <w:rPr>
          <w:b/>
          <w:lang w:val="en-GB"/>
        </w:rPr>
        <w:t xml:space="preserve"> </w:t>
      </w:r>
      <w:hyperlink r:id="rId23" w:history="1">
        <w:r w:rsidRPr="003E7AF8">
          <w:rPr>
            <w:rStyle w:val="Hyperlink"/>
            <w:b/>
            <w:lang w:val="en-GB"/>
          </w:rPr>
          <w:t>Bi-City Biennale of Urbanism\Architecture</w:t>
        </w:r>
      </w:hyperlink>
      <w:r w:rsidRPr="003E7AF8">
        <w:rPr>
          <w:lang w:val="en-GB"/>
        </w:rPr>
        <w:t xml:space="preserve"> (UABB) (formerly called “Shenzhen &amp; </w:t>
      </w:r>
      <w:proofErr w:type="spellStart"/>
      <w:r w:rsidRPr="003E7AF8">
        <w:rPr>
          <w:lang w:val="en-GB"/>
        </w:rPr>
        <w:t>HongKong</w:t>
      </w:r>
      <w:proofErr w:type="spellEnd"/>
      <w:r w:rsidRPr="003E7AF8">
        <w:rPr>
          <w:lang w:val="en-GB"/>
        </w:rPr>
        <w:t xml:space="preserve"> Bi-city Biennale of Urbanism\Architecture) will open in </w:t>
      </w:r>
      <w:proofErr w:type="spellStart"/>
      <w:r w:rsidRPr="003E7AF8">
        <w:rPr>
          <w:lang w:val="en-GB"/>
        </w:rPr>
        <w:t>Shekou</w:t>
      </w:r>
      <w:proofErr w:type="spellEnd"/>
      <w:r w:rsidRPr="003E7AF8">
        <w:rPr>
          <w:lang w:val="en-GB"/>
        </w:rPr>
        <w:t xml:space="preserve"> in </w:t>
      </w:r>
      <w:proofErr w:type="spellStart"/>
      <w:r w:rsidRPr="003E7AF8">
        <w:rPr>
          <w:lang w:val="en-GB"/>
        </w:rPr>
        <w:t>Shenzen</w:t>
      </w:r>
      <w:proofErr w:type="spellEnd"/>
      <w:r w:rsidRPr="003E7AF8">
        <w:rPr>
          <w:lang w:val="en-GB"/>
        </w:rPr>
        <w:t xml:space="preserve"> on the 6th of December and will go on until the 28</w:t>
      </w:r>
      <w:r w:rsidRPr="003E7AF8">
        <w:rPr>
          <w:vertAlign w:val="superscript"/>
          <w:lang w:val="en-GB"/>
        </w:rPr>
        <w:t>th</w:t>
      </w:r>
      <w:r w:rsidRPr="003E7AF8">
        <w:rPr>
          <w:lang w:val="en-GB"/>
        </w:rPr>
        <w:t xml:space="preserve"> of February.</w:t>
      </w:r>
      <w:r w:rsidRPr="003E7AF8">
        <w:rPr>
          <w:lang w:val="en-GB"/>
        </w:rPr>
        <w:br/>
      </w:r>
      <w:r w:rsidRPr="003E7AF8">
        <w:rPr>
          <w:lang w:val="en-GB"/>
        </w:rPr>
        <w:br/>
      </w:r>
      <w:proofErr w:type="gramStart"/>
      <w:r w:rsidRPr="003E7AF8">
        <w:rPr>
          <w:lang w:val="en-GB"/>
        </w:rPr>
        <w:t xml:space="preserve">This biennale will be delivered by two curatorial teams, consisting of Team Ole </w:t>
      </w:r>
      <w:proofErr w:type="spellStart"/>
      <w:r w:rsidRPr="003E7AF8">
        <w:rPr>
          <w:lang w:val="en-GB"/>
        </w:rPr>
        <w:t>Bouman</w:t>
      </w:r>
      <w:proofErr w:type="spellEnd"/>
      <w:r w:rsidRPr="003E7AF8">
        <w:rPr>
          <w:lang w:val="en-GB"/>
        </w:rPr>
        <w:t xml:space="preserve"> and Team Li </w:t>
      </w:r>
      <w:proofErr w:type="spellStart"/>
      <w:r w:rsidRPr="003E7AF8">
        <w:rPr>
          <w:lang w:val="en-GB"/>
        </w:rPr>
        <w:t>Xiangning</w:t>
      </w:r>
      <w:proofErr w:type="spellEnd"/>
      <w:r w:rsidRPr="003E7AF8">
        <w:rPr>
          <w:lang w:val="en-GB"/>
        </w:rPr>
        <w:t>+ Jeffrey Johnson</w:t>
      </w:r>
      <w:proofErr w:type="gramEnd"/>
      <w:r w:rsidRPr="003E7AF8">
        <w:rPr>
          <w:lang w:val="en-GB"/>
        </w:rPr>
        <w:t xml:space="preserve">. Ole </w:t>
      </w:r>
      <w:proofErr w:type="spellStart"/>
      <w:r w:rsidRPr="003E7AF8">
        <w:rPr>
          <w:lang w:val="en-GB"/>
        </w:rPr>
        <w:t>Bouman</w:t>
      </w:r>
      <w:proofErr w:type="spellEnd"/>
      <w:r w:rsidRPr="003E7AF8">
        <w:rPr>
          <w:lang w:val="en-GB"/>
        </w:rPr>
        <w:t xml:space="preserve"> will act as Creative Director. He will collaborate with </w:t>
      </w:r>
      <w:proofErr w:type="spellStart"/>
      <w:r w:rsidRPr="003E7AF8">
        <w:rPr>
          <w:lang w:val="en-GB"/>
        </w:rPr>
        <w:t>Stylepark</w:t>
      </w:r>
      <w:proofErr w:type="spellEnd"/>
      <w:r w:rsidRPr="003E7AF8">
        <w:rPr>
          <w:lang w:val="en-GB"/>
        </w:rPr>
        <w:t xml:space="preserve"> on Urban Labs. Meanwhile, Li </w:t>
      </w:r>
      <w:proofErr w:type="spellStart"/>
      <w:r w:rsidRPr="003E7AF8">
        <w:rPr>
          <w:lang w:val="en-GB"/>
        </w:rPr>
        <w:t>Xiangning</w:t>
      </w:r>
      <w:proofErr w:type="spellEnd"/>
      <w:r w:rsidRPr="003E7AF8">
        <w:rPr>
          <w:lang w:val="en-GB"/>
        </w:rPr>
        <w:t xml:space="preserve"> and Jeffrey Johnson will be the Academic Directors. It will be the first time that the UABB uses this curatorial framework.</w:t>
      </w:r>
    </w:p>
    <w:p w14:paraId="75A49781" w14:textId="77777777" w:rsidR="00451039" w:rsidRPr="003E7AF8" w:rsidRDefault="00451039" w:rsidP="00451039">
      <w:pPr>
        <w:rPr>
          <w:b/>
          <w:u w:val="single"/>
          <w:lang w:val="en-GB"/>
        </w:rPr>
      </w:pPr>
      <w:r w:rsidRPr="003E7AF8">
        <w:rPr>
          <w:b/>
          <w:u w:val="single"/>
          <w:lang w:val="en-GB"/>
        </w:rPr>
        <w:t>The theme</w:t>
      </w:r>
    </w:p>
    <w:p w14:paraId="46553589" w14:textId="77777777" w:rsidR="00451039" w:rsidRPr="003E7AF8" w:rsidRDefault="00451039" w:rsidP="00451039">
      <w:pPr>
        <w:rPr>
          <w:lang w:val="en-GB"/>
        </w:rPr>
      </w:pPr>
      <w:r w:rsidRPr="003E7AF8">
        <w:rPr>
          <w:lang w:val="en-GB"/>
        </w:rPr>
        <w:t xml:space="preserve">The theme of the 5th UABB is URBAN </w:t>
      </w:r>
      <w:proofErr w:type="gramStart"/>
      <w:r w:rsidRPr="003E7AF8">
        <w:rPr>
          <w:lang w:val="en-GB"/>
        </w:rPr>
        <w:t>BORDER which</w:t>
      </w:r>
      <w:proofErr w:type="gramEnd"/>
      <w:r w:rsidRPr="003E7AF8">
        <w:rPr>
          <w:lang w:val="en-GB"/>
        </w:rPr>
        <w:t xml:space="preserve"> has been developed under the precondition of pluralistic values. It emphasizes the diversity, differences and individuality ignored, even hidden, by mainstream trends and homogeneity inherent in speedy urbanization. The curatorial teams will develop the Biennale proposal according to this theme. From this edition, UABB Shenzhen and Hong Kong will use the same theme and gradually step forward to the goal of “One Biennale”.</w:t>
      </w:r>
    </w:p>
    <w:p w14:paraId="4DF3A468" w14:textId="77777777" w:rsidR="00451039" w:rsidRPr="003E7AF8" w:rsidRDefault="00451039" w:rsidP="00451039">
      <w:pPr>
        <w:rPr>
          <w:b/>
          <w:u w:val="single"/>
          <w:lang w:val="en-GB"/>
        </w:rPr>
      </w:pPr>
      <w:r w:rsidRPr="003E7AF8">
        <w:rPr>
          <w:b/>
          <w:u w:val="single"/>
          <w:lang w:val="en-GB"/>
        </w:rPr>
        <w:t>The location</w:t>
      </w:r>
    </w:p>
    <w:p w14:paraId="16F7093E" w14:textId="77777777" w:rsidR="00451039" w:rsidRPr="003E7AF8" w:rsidRDefault="00451039" w:rsidP="00451039">
      <w:pPr>
        <w:rPr>
          <w:lang w:val="en-GB"/>
        </w:rPr>
      </w:pPr>
      <w:proofErr w:type="spellStart"/>
      <w:r w:rsidRPr="003E7AF8">
        <w:rPr>
          <w:lang w:val="en-GB"/>
        </w:rPr>
        <w:t>Shekou</w:t>
      </w:r>
      <w:proofErr w:type="spellEnd"/>
      <w:r w:rsidRPr="003E7AF8">
        <w:rPr>
          <w:lang w:val="en-GB"/>
        </w:rPr>
        <w:t xml:space="preserve"> is an industrial zone in </w:t>
      </w:r>
      <w:proofErr w:type="spellStart"/>
      <w:r w:rsidRPr="003E7AF8">
        <w:rPr>
          <w:lang w:val="en-GB"/>
        </w:rPr>
        <w:t>Nanshan</w:t>
      </w:r>
      <w:proofErr w:type="spellEnd"/>
      <w:r w:rsidRPr="003E7AF8">
        <w:rPr>
          <w:lang w:val="en-GB"/>
        </w:rPr>
        <w:t xml:space="preserve"> District of Shenzhen, which is the experimental field of reform and opening-up in China. The main venues are the former YAOPI Float Glass Factory (Venue A) and the Old Warehouse at </w:t>
      </w:r>
      <w:proofErr w:type="spellStart"/>
      <w:r w:rsidRPr="003E7AF8">
        <w:rPr>
          <w:lang w:val="en-GB"/>
        </w:rPr>
        <w:t>Shekou</w:t>
      </w:r>
      <w:proofErr w:type="spellEnd"/>
      <w:r w:rsidRPr="003E7AF8">
        <w:rPr>
          <w:lang w:val="en-GB"/>
        </w:rPr>
        <w:t xml:space="preserve"> Ferry Terminal (Venue B) that both belong to China Merchants </w:t>
      </w:r>
      <w:proofErr w:type="spellStart"/>
      <w:r w:rsidRPr="003E7AF8">
        <w:rPr>
          <w:lang w:val="en-GB"/>
        </w:rPr>
        <w:t>Shekou</w:t>
      </w:r>
      <w:proofErr w:type="spellEnd"/>
      <w:r w:rsidRPr="003E7AF8">
        <w:rPr>
          <w:lang w:val="en-GB"/>
        </w:rPr>
        <w:t xml:space="preserve"> Industrial Zone Co., </w:t>
      </w:r>
      <w:proofErr w:type="gramStart"/>
      <w:r w:rsidRPr="003E7AF8">
        <w:rPr>
          <w:lang w:val="en-GB"/>
        </w:rPr>
        <w:t>Ltd ,</w:t>
      </w:r>
      <w:proofErr w:type="gramEnd"/>
      <w:r w:rsidRPr="003E7AF8">
        <w:rPr>
          <w:lang w:val="en-GB"/>
        </w:rPr>
        <w:t xml:space="preserve"> they will be linked by public transportation and greenways. The Creative Director, Ole </w:t>
      </w:r>
      <w:proofErr w:type="spellStart"/>
      <w:r w:rsidRPr="003E7AF8">
        <w:rPr>
          <w:lang w:val="en-GB"/>
        </w:rPr>
        <w:t>Bouman</w:t>
      </w:r>
      <w:proofErr w:type="spellEnd"/>
      <w:r w:rsidRPr="003E7AF8">
        <w:rPr>
          <w:lang w:val="en-GB"/>
        </w:rPr>
        <w:t xml:space="preserve">, will be in charge of Venue A, the Manifesto/Prospective Venue, while the Academic Directors, Li &amp; Johnson, will present Venue B, the Documentary/Retrospective Venue. In 2013, the </w:t>
      </w:r>
      <w:proofErr w:type="spellStart"/>
      <w:r w:rsidRPr="003E7AF8">
        <w:rPr>
          <w:lang w:val="en-GB"/>
        </w:rPr>
        <w:t>Shekou</w:t>
      </w:r>
      <w:proofErr w:type="spellEnd"/>
      <w:r w:rsidRPr="003E7AF8">
        <w:rPr>
          <w:lang w:val="en-GB"/>
        </w:rPr>
        <w:t xml:space="preserve"> Industrial Zone will welcome its renewal and upgrading. It will provide UABB with an opportunity to witness a new chapter of urbanization in the Pearl River Delta (PRD) of China. Some Biennale activities will also be organized at other sites in the city.</w:t>
      </w:r>
    </w:p>
    <w:p w14:paraId="1E2A52BD" w14:textId="77777777" w:rsidR="00451039" w:rsidRPr="003E7AF8" w:rsidRDefault="00451039" w:rsidP="00451039">
      <w:pPr>
        <w:rPr>
          <w:b/>
          <w:u w:val="single"/>
          <w:lang w:val="en-GB"/>
        </w:rPr>
      </w:pPr>
      <w:r w:rsidRPr="003E7AF8">
        <w:rPr>
          <w:b/>
          <w:u w:val="single"/>
          <w:lang w:val="en-GB"/>
        </w:rPr>
        <w:t>The curators</w:t>
      </w:r>
    </w:p>
    <w:p w14:paraId="58B4CD83" w14:textId="77777777" w:rsidR="00451039" w:rsidRDefault="00451039" w:rsidP="00451039">
      <w:pPr>
        <w:rPr>
          <w:lang w:val="en-GB"/>
        </w:rPr>
      </w:pPr>
      <w:r w:rsidRPr="003E7AF8">
        <w:rPr>
          <w:lang w:val="en-GB"/>
        </w:rPr>
        <w:t xml:space="preserve">Creative Director </w:t>
      </w:r>
      <w:r w:rsidRPr="003E7AF8">
        <w:rPr>
          <w:b/>
          <w:lang w:val="en-GB"/>
        </w:rPr>
        <w:t xml:space="preserve">Ole </w:t>
      </w:r>
      <w:proofErr w:type="spellStart"/>
      <w:r w:rsidRPr="003E7AF8">
        <w:rPr>
          <w:b/>
          <w:lang w:val="en-GB"/>
        </w:rPr>
        <w:t>Bouman</w:t>
      </w:r>
      <w:proofErr w:type="spellEnd"/>
      <w:r w:rsidRPr="003E7AF8">
        <w:rPr>
          <w:lang w:val="en-GB"/>
        </w:rPr>
        <w:t xml:space="preserve"> is a Dutch architecture professional, author and educator. He has long been active in the fields of global architecture and urbanism. He was the Director of The Netherlands Architecture Institute until January 2013 and has extensive international teaching experience. He has taught and regularly lectured at internationally famous universities and diverse cultural institutions. He is a seasoned curator with exhibitions at the Venice Architecture Biennale and the Sao Paulo Biennale. His excellent exhibition project Housing with a Mission, Dutch and Chinese architects’ designs for the ants tribe in 2011 UABB*Shenzhen won the Organizer Committee Award. </w:t>
      </w:r>
      <w:proofErr w:type="spellStart"/>
      <w:r w:rsidRPr="003E7AF8">
        <w:rPr>
          <w:lang w:val="en-GB"/>
        </w:rPr>
        <w:t>Stylepark</w:t>
      </w:r>
      <w:proofErr w:type="spellEnd"/>
      <w:r w:rsidRPr="003E7AF8">
        <w:rPr>
          <w:lang w:val="en-GB"/>
        </w:rPr>
        <w:t xml:space="preserve"> is a leading international platform for architecture and design. As curators, consultants and commentators, </w:t>
      </w:r>
      <w:proofErr w:type="spellStart"/>
      <w:r w:rsidRPr="003E7AF8">
        <w:rPr>
          <w:lang w:val="en-GB"/>
        </w:rPr>
        <w:t>Stylepark</w:t>
      </w:r>
      <w:proofErr w:type="spellEnd"/>
      <w:r w:rsidRPr="003E7AF8">
        <w:rPr>
          <w:lang w:val="en-GB"/>
        </w:rPr>
        <w:t xml:space="preserve"> mediates between architects, planners and </w:t>
      </w:r>
      <w:proofErr w:type="spellStart"/>
      <w:r w:rsidRPr="003E7AF8">
        <w:rPr>
          <w:lang w:val="en-GB"/>
        </w:rPr>
        <w:t>urbanists</w:t>
      </w:r>
      <w:proofErr w:type="spellEnd"/>
      <w:r w:rsidRPr="003E7AF8">
        <w:rPr>
          <w:lang w:val="en-GB"/>
        </w:rPr>
        <w:t>.</w:t>
      </w:r>
    </w:p>
    <w:p w14:paraId="3C7AFFF8" w14:textId="77777777" w:rsidR="007531B2" w:rsidRDefault="007531B2" w:rsidP="00451039">
      <w:pPr>
        <w:rPr>
          <w:lang w:val="en-GB"/>
        </w:rPr>
      </w:pPr>
    </w:p>
    <w:p w14:paraId="55BA9759" w14:textId="77777777" w:rsidR="007531B2" w:rsidRPr="003E7AF8" w:rsidRDefault="007531B2" w:rsidP="00451039">
      <w:pPr>
        <w:rPr>
          <w:lang w:val="en-GB"/>
        </w:rPr>
      </w:pPr>
    </w:p>
    <w:p w14:paraId="705355E2" w14:textId="77777777" w:rsidR="003D6950" w:rsidRDefault="003D6950" w:rsidP="00451039">
      <w:pPr>
        <w:rPr>
          <w:lang w:val="en-GB"/>
        </w:rPr>
      </w:pPr>
    </w:p>
    <w:p w14:paraId="2B3D04EA" w14:textId="77777777" w:rsidR="00451039" w:rsidRPr="003E7AF8" w:rsidRDefault="00451039" w:rsidP="00451039">
      <w:pPr>
        <w:rPr>
          <w:lang w:val="en-GB"/>
        </w:rPr>
      </w:pPr>
      <w:r w:rsidRPr="003E7AF8">
        <w:rPr>
          <w:lang w:val="en-GB"/>
        </w:rPr>
        <w:t xml:space="preserve">The Academic Directors are </w:t>
      </w:r>
      <w:r w:rsidRPr="003E7AF8">
        <w:rPr>
          <w:b/>
          <w:lang w:val="en-GB"/>
        </w:rPr>
        <w:t xml:space="preserve">Li </w:t>
      </w:r>
      <w:proofErr w:type="spellStart"/>
      <w:r w:rsidRPr="003E7AF8">
        <w:rPr>
          <w:b/>
          <w:lang w:val="en-GB"/>
        </w:rPr>
        <w:t>Xiangning</w:t>
      </w:r>
      <w:proofErr w:type="spellEnd"/>
      <w:r w:rsidRPr="003E7AF8">
        <w:rPr>
          <w:lang w:val="en-GB"/>
        </w:rPr>
        <w:t xml:space="preserve"> from China and </w:t>
      </w:r>
      <w:r w:rsidRPr="003E7AF8">
        <w:rPr>
          <w:b/>
          <w:lang w:val="en-GB"/>
        </w:rPr>
        <w:t>Jeffrey Johnson</w:t>
      </w:r>
      <w:r w:rsidRPr="003E7AF8">
        <w:rPr>
          <w:lang w:val="en-GB"/>
        </w:rPr>
        <w:t xml:space="preserve"> from United States. </w:t>
      </w:r>
      <w:proofErr w:type="spellStart"/>
      <w:r w:rsidRPr="003E7AF8">
        <w:rPr>
          <w:lang w:val="en-GB"/>
        </w:rPr>
        <w:t>Mr.</w:t>
      </w:r>
      <w:proofErr w:type="spellEnd"/>
      <w:r w:rsidRPr="003E7AF8">
        <w:rPr>
          <w:lang w:val="en-GB"/>
        </w:rPr>
        <w:t xml:space="preserve"> Li teaches as a Full Professor in the College of Architecture and Urban Planning, </w:t>
      </w:r>
      <w:proofErr w:type="spellStart"/>
      <w:r w:rsidRPr="003E7AF8">
        <w:rPr>
          <w:lang w:val="en-GB"/>
        </w:rPr>
        <w:t>Tongji</w:t>
      </w:r>
      <w:proofErr w:type="spellEnd"/>
      <w:r w:rsidRPr="003E7AF8">
        <w:rPr>
          <w:lang w:val="en-GB"/>
        </w:rPr>
        <w:t xml:space="preserve"> University, and is a renowned scholar of Chinese contemporary architecture theory, criticism and </w:t>
      </w:r>
      <w:proofErr w:type="spellStart"/>
      <w:r w:rsidRPr="003E7AF8">
        <w:rPr>
          <w:lang w:val="en-GB"/>
        </w:rPr>
        <w:t>curation</w:t>
      </w:r>
      <w:proofErr w:type="spellEnd"/>
      <w:r w:rsidRPr="003E7AF8">
        <w:rPr>
          <w:lang w:val="en-GB"/>
        </w:rPr>
        <w:t xml:space="preserve">. Being a stellar academic, he has been invited to lecture at universities such as Harvard and Princeton. He was the Chief Curator of the Hainan </w:t>
      </w:r>
      <w:proofErr w:type="spellStart"/>
      <w:r w:rsidRPr="003E7AF8">
        <w:rPr>
          <w:lang w:val="en-GB"/>
        </w:rPr>
        <w:t>Sanya</w:t>
      </w:r>
      <w:proofErr w:type="spellEnd"/>
      <w:r w:rsidRPr="003E7AF8">
        <w:rPr>
          <w:lang w:val="en-GB"/>
        </w:rPr>
        <w:t xml:space="preserve"> Design Biennale, and curated exhibitions at the Milan </w:t>
      </w:r>
      <w:proofErr w:type="spellStart"/>
      <w:r w:rsidRPr="003E7AF8">
        <w:rPr>
          <w:lang w:val="en-GB"/>
        </w:rPr>
        <w:t>Triennale</w:t>
      </w:r>
      <w:proofErr w:type="spellEnd"/>
      <w:r w:rsidRPr="003E7AF8">
        <w:rPr>
          <w:lang w:val="en-GB"/>
        </w:rPr>
        <w:t xml:space="preserve"> and Chengdu Biennale. Jeffrey Johnson is the founder and director of China Lab at Columbia University. Both </w:t>
      </w:r>
      <w:proofErr w:type="spellStart"/>
      <w:r w:rsidRPr="003E7AF8">
        <w:rPr>
          <w:lang w:val="en-GB"/>
        </w:rPr>
        <w:t>Mr.</w:t>
      </w:r>
      <w:proofErr w:type="spellEnd"/>
      <w:r w:rsidRPr="003E7AF8">
        <w:rPr>
          <w:lang w:val="en-GB"/>
        </w:rPr>
        <w:t xml:space="preserve"> Li and </w:t>
      </w:r>
      <w:proofErr w:type="spellStart"/>
      <w:r w:rsidRPr="003E7AF8">
        <w:rPr>
          <w:lang w:val="en-GB"/>
        </w:rPr>
        <w:t>Mr.</w:t>
      </w:r>
      <w:proofErr w:type="spellEnd"/>
      <w:r w:rsidRPr="003E7AF8">
        <w:rPr>
          <w:lang w:val="en-GB"/>
        </w:rPr>
        <w:t xml:space="preserve"> Johnson have participated in UABB*Shenzhen.</w:t>
      </w:r>
    </w:p>
    <w:p w14:paraId="5EF2552E" w14:textId="77777777" w:rsidR="00451039" w:rsidRPr="003E7AF8" w:rsidRDefault="00451039" w:rsidP="00451039">
      <w:pPr>
        <w:pStyle w:val="Geenafstand"/>
        <w:rPr>
          <w:b/>
          <w:u w:val="single"/>
          <w:lang w:val="en-GB"/>
        </w:rPr>
      </w:pPr>
      <w:r w:rsidRPr="003E7AF8">
        <w:rPr>
          <w:b/>
          <w:u w:val="single"/>
          <w:lang w:val="en-GB"/>
        </w:rPr>
        <w:t>About Bi-City Biennale of Urbanism\Architecture (UABB)</w:t>
      </w:r>
    </w:p>
    <w:p w14:paraId="11BAAD31" w14:textId="77777777" w:rsidR="00451039" w:rsidRPr="003E7AF8" w:rsidRDefault="00451039" w:rsidP="00451039">
      <w:pPr>
        <w:pStyle w:val="Geenafstand"/>
        <w:rPr>
          <w:b/>
          <w:u w:val="single"/>
          <w:lang w:val="en-GB"/>
        </w:rPr>
      </w:pPr>
    </w:p>
    <w:p w14:paraId="4192DE5B" w14:textId="77777777" w:rsidR="00451039" w:rsidRPr="003E7AF8" w:rsidRDefault="00451039" w:rsidP="00451039">
      <w:pPr>
        <w:rPr>
          <w:lang w:val="en-GB"/>
        </w:rPr>
      </w:pPr>
      <w:r w:rsidRPr="003E7AF8">
        <w:rPr>
          <w:lang w:val="en-GB"/>
        </w:rPr>
        <w:t>Urbanism \ Architecture Bi-city Biennale (UABB) is the only biennial exhibition in the world at present that focuses on URBANISM AND URBANIZATION. UABB established by Shenzhen in 2005, is co-organized and jointly held by Hong Kong and Shenzhen since 2007, which share intimate interactions and characteristics related to the rapid urbanization of the Pearl River Delta, where they are based; with an emphasis on global urban issues demonstrated through visual presentations, to encourage interaction and communication with the wider public, and possesses features that are international, avant-garde and of public benefits.</w:t>
      </w:r>
    </w:p>
    <w:p w14:paraId="3A6933AF" w14:textId="77777777" w:rsidR="00451039" w:rsidRPr="003E7AF8" w:rsidRDefault="00451039" w:rsidP="00451039">
      <w:pPr>
        <w:widowControl w:val="0"/>
        <w:autoSpaceDE w:val="0"/>
        <w:autoSpaceDN w:val="0"/>
        <w:adjustRightInd w:val="0"/>
        <w:spacing w:after="0"/>
        <w:rPr>
          <w:rFonts w:ascii="Calibri" w:hAnsi="Calibri" w:cs="Times-Roman"/>
          <w:b/>
          <w:sz w:val="24"/>
          <w:szCs w:val="24"/>
          <w:lang w:val="en-GB"/>
        </w:rPr>
      </w:pPr>
      <w:r w:rsidRPr="003E7AF8">
        <w:rPr>
          <w:rFonts w:ascii="Calibri" w:hAnsi="Calibri" w:cs="Times-Roman"/>
          <w:b/>
          <w:sz w:val="24"/>
          <w:szCs w:val="24"/>
          <w:lang w:val="en-GB"/>
        </w:rPr>
        <w:t>Practical Information</w:t>
      </w:r>
    </w:p>
    <w:p w14:paraId="70F08641" w14:textId="77777777" w:rsidR="00451039" w:rsidRPr="003E7AF8" w:rsidRDefault="00451039" w:rsidP="00451039">
      <w:pPr>
        <w:spacing w:after="0"/>
        <w:rPr>
          <w:rFonts w:ascii="Calibri" w:hAnsi="Calibri"/>
          <w:sz w:val="24"/>
          <w:szCs w:val="24"/>
          <w:lang w:val="en-GB"/>
        </w:rPr>
      </w:pPr>
      <w:r w:rsidRPr="003E7AF8">
        <w:rPr>
          <w:rFonts w:ascii="Calibri" w:hAnsi="Calibri"/>
          <w:bCs/>
          <w:sz w:val="24"/>
          <w:szCs w:val="24"/>
          <w:lang w:val="en-GB"/>
        </w:rPr>
        <w:t>Venue</w:t>
      </w:r>
      <w:proofErr w:type="gramStart"/>
      <w:r w:rsidRPr="003E7AF8">
        <w:rPr>
          <w:rFonts w:ascii="Calibri" w:hAnsi="Calibri"/>
          <w:bCs/>
          <w:sz w:val="24"/>
          <w:szCs w:val="24"/>
          <w:lang w:val="en-GB"/>
        </w:rPr>
        <w:t>:</w:t>
      </w:r>
      <w:r w:rsidRPr="003E7AF8">
        <w:rPr>
          <w:rFonts w:ascii="Calibri" w:hAnsi="Calibri"/>
          <w:sz w:val="24"/>
          <w:szCs w:val="24"/>
          <w:lang w:val="en-GB"/>
        </w:rPr>
        <w:t> </w:t>
      </w:r>
      <w:proofErr w:type="gramEnd"/>
      <w:r w:rsidRPr="003E7AF8">
        <w:rPr>
          <w:rFonts w:ascii="Calibri" w:hAnsi="Calibri"/>
          <w:sz w:val="24"/>
          <w:szCs w:val="24"/>
          <w:lang w:val="en-GB"/>
        </w:rPr>
        <w:t>Venue B, Shenzhen</w:t>
      </w:r>
    </w:p>
    <w:p w14:paraId="565B68F8" w14:textId="77777777" w:rsidR="00451039" w:rsidRPr="003E7AF8" w:rsidRDefault="00451039" w:rsidP="00451039">
      <w:pPr>
        <w:spacing w:after="0"/>
        <w:rPr>
          <w:rFonts w:ascii="Calibri" w:hAnsi="Calibri"/>
          <w:sz w:val="24"/>
          <w:szCs w:val="24"/>
          <w:lang w:val="en-GB"/>
        </w:rPr>
      </w:pPr>
      <w:r w:rsidRPr="003E7AF8">
        <w:rPr>
          <w:rFonts w:ascii="Calibri" w:hAnsi="Calibri"/>
          <w:sz w:val="24"/>
          <w:szCs w:val="24"/>
          <w:lang w:val="en-GB"/>
        </w:rPr>
        <w:t>Dates</w:t>
      </w:r>
      <w:r>
        <w:rPr>
          <w:rFonts w:ascii="Calibri" w:hAnsi="Calibri"/>
          <w:sz w:val="24"/>
          <w:szCs w:val="24"/>
          <w:lang w:val="en-GB"/>
        </w:rPr>
        <w:t>:</w:t>
      </w:r>
      <w:r w:rsidRPr="003E7AF8">
        <w:rPr>
          <w:rFonts w:ascii="Calibri" w:hAnsi="Calibri"/>
          <w:sz w:val="24"/>
          <w:szCs w:val="24"/>
          <w:lang w:val="en-GB"/>
        </w:rPr>
        <w:t xml:space="preserve"> 06.12.2013 &gt; 28.02.2014</w:t>
      </w:r>
    </w:p>
    <w:p w14:paraId="0BD6C797" w14:textId="77777777" w:rsidR="00451039" w:rsidRPr="003E7AF8" w:rsidRDefault="00451039" w:rsidP="00451039">
      <w:pPr>
        <w:spacing w:after="0"/>
        <w:rPr>
          <w:rFonts w:ascii="Calibri" w:hAnsi="Calibri"/>
          <w:sz w:val="24"/>
          <w:szCs w:val="24"/>
          <w:lang w:val="en-GB"/>
        </w:rPr>
      </w:pPr>
      <w:r w:rsidRPr="003E7AF8">
        <w:rPr>
          <w:rFonts w:ascii="Calibri" w:hAnsi="Calibri"/>
          <w:sz w:val="24"/>
          <w:szCs w:val="24"/>
          <w:lang w:val="en-GB"/>
        </w:rPr>
        <w:t>Opening</w:t>
      </w:r>
      <w:r>
        <w:rPr>
          <w:rFonts w:ascii="Calibri" w:hAnsi="Calibri"/>
          <w:sz w:val="24"/>
          <w:szCs w:val="24"/>
          <w:lang w:val="en-GB"/>
        </w:rPr>
        <w:t>:</w:t>
      </w:r>
      <w:r w:rsidRPr="003E7AF8">
        <w:rPr>
          <w:rFonts w:ascii="Calibri" w:hAnsi="Calibri"/>
          <w:sz w:val="24"/>
          <w:szCs w:val="24"/>
          <w:lang w:val="en-GB"/>
        </w:rPr>
        <w:t xml:space="preserve"> 06.12.2013 &gt; 08.12.2013</w:t>
      </w:r>
    </w:p>
    <w:p w14:paraId="49B3A8FF" w14:textId="77777777" w:rsidR="00451039" w:rsidRPr="003E7AF8" w:rsidRDefault="00451039" w:rsidP="00451039">
      <w:pPr>
        <w:spacing w:after="0"/>
        <w:rPr>
          <w:rFonts w:ascii="Calibri" w:hAnsi="Calibri"/>
          <w:sz w:val="24"/>
          <w:szCs w:val="24"/>
          <w:lang w:val="en-GB"/>
        </w:rPr>
      </w:pPr>
      <w:r w:rsidRPr="003E7AF8">
        <w:rPr>
          <w:rFonts w:ascii="Calibri" w:hAnsi="Calibri"/>
          <w:sz w:val="24"/>
          <w:szCs w:val="24"/>
          <w:lang w:val="en-GB"/>
        </w:rPr>
        <w:t>Curators</w:t>
      </w:r>
      <w:r>
        <w:rPr>
          <w:rFonts w:ascii="Calibri" w:hAnsi="Calibri"/>
          <w:sz w:val="24"/>
          <w:szCs w:val="24"/>
          <w:lang w:val="en-GB"/>
        </w:rPr>
        <w:t>:</w:t>
      </w:r>
      <w:r w:rsidRPr="003E7AF8">
        <w:rPr>
          <w:rFonts w:ascii="Calibri" w:hAnsi="Calibri"/>
          <w:sz w:val="24"/>
          <w:szCs w:val="24"/>
          <w:lang w:val="en-GB"/>
        </w:rPr>
        <w:t xml:space="preserve"> Marie-Cécile </w:t>
      </w:r>
      <w:proofErr w:type="spellStart"/>
      <w:r w:rsidRPr="003E7AF8">
        <w:rPr>
          <w:rFonts w:ascii="Calibri" w:hAnsi="Calibri"/>
          <w:sz w:val="24"/>
          <w:szCs w:val="24"/>
          <w:lang w:val="en-GB"/>
        </w:rPr>
        <w:t>Guyaux</w:t>
      </w:r>
      <w:proofErr w:type="spellEnd"/>
      <w:r w:rsidRPr="003E7AF8">
        <w:rPr>
          <w:rFonts w:ascii="Calibri" w:hAnsi="Calibri"/>
          <w:sz w:val="24"/>
          <w:szCs w:val="24"/>
          <w:lang w:val="en-GB"/>
        </w:rPr>
        <w:t xml:space="preserve">, </w:t>
      </w:r>
      <w:proofErr w:type="spellStart"/>
      <w:r w:rsidRPr="003E7AF8">
        <w:rPr>
          <w:rFonts w:ascii="Calibri" w:hAnsi="Calibri"/>
          <w:sz w:val="24"/>
          <w:szCs w:val="24"/>
          <w:lang w:val="en-GB"/>
        </w:rPr>
        <w:t>Iwan</w:t>
      </w:r>
      <w:proofErr w:type="spellEnd"/>
      <w:r w:rsidRPr="003E7AF8">
        <w:rPr>
          <w:rFonts w:ascii="Calibri" w:hAnsi="Calibri"/>
          <w:sz w:val="24"/>
          <w:szCs w:val="24"/>
          <w:lang w:val="en-GB"/>
        </w:rPr>
        <w:t xml:space="preserve"> </w:t>
      </w:r>
      <w:proofErr w:type="spellStart"/>
      <w:r w:rsidRPr="003E7AF8">
        <w:rPr>
          <w:rFonts w:ascii="Calibri" w:hAnsi="Calibri"/>
          <w:sz w:val="24"/>
          <w:szCs w:val="24"/>
          <w:lang w:val="en-GB"/>
        </w:rPr>
        <w:t>Strauven</w:t>
      </w:r>
      <w:proofErr w:type="spellEnd"/>
    </w:p>
    <w:p w14:paraId="0C6720DF" w14:textId="77777777" w:rsidR="00451039" w:rsidRPr="003E7AF8" w:rsidRDefault="00451039" w:rsidP="00451039">
      <w:pPr>
        <w:spacing w:after="0"/>
        <w:rPr>
          <w:rFonts w:ascii="Calibri" w:hAnsi="Calibri"/>
          <w:sz w:val="24"/>
          <w:szCs w:val="24"/>
          <w:lang w:val="en-GB"/>
        </w:rPr>
      </w:pPr>
      <w:r w:rsidRPr="003E7AF8">
        <w:rPr>
          <w:rFonts w:ascii="Calibri" w:hAnsi="Calibri"/>
          <w:sz w:val="24"/>
          <w:szCs w:val="24"/>
          <w:lang w:val="en-GB"/>
        </w:rPr>
        <w:t>Coproduction</w:t>
      </w:r>
      <w:r>
        <w:rPr>
          <w:rFonts w:ascii="Calibri" w:hAnsi="Calibri"/>
          <w:sz w:val="24"/>
          <w:szCs w:val="24"/>
          <w:lang w:val="en-GB"/>
        </w:rPr>
        <w:t>:</w:t>
      </w:r>
      <w:r w:rsidRPr="003E7AF8">
        <w:rPr>
          <w:rFonts w:ascii="Calibri" w:hAnsi="Calibri"/>
          <w:sz w:val="24"/>
          <w:szCs w:val="24"/>
          <w:lang w:val="en-GB"/>
        </w:rPr>
        <w:t xml:space="preserve"> BOZAR ARCHITECTURE, A+ Architecture in Belgium</w:t>
      </w:r>
    </w:p>
    <w:p w14:paraId="6B64C381" w14:textId="77777777" w:rsidR="00451039" w:rsidRPr="003E7AF8" w:rsidRDefault="00451039" w:rsidP="00451039">
      <w:pPr>
        <w:spacing w:after="0"/>
        <w:rPr>
          <w:rFonts w:ascii="Calibri" w:hAnsi="Calibri"/>
          <w:sz w:val="24"/>
          <w:szCs w:val="24"/>
          <w:lang w:val="en-GB"/>
        </w:rPr>
      </w:pPr>
      <w:r w:rsidRPr="003E7AF8">
        <w:rPr>
          <w:rFonts w:ascii="Calibri" w:hAnsi="Calibri"/>
          <w:sz w:val="24"/>
          <w:szCs w:val="24"/>
          <w:lang w:val="en-GB"/>
        </w:rPr>
        <w:t>In the framework of: Belgian Spirit</w:t>
      </w:r>
    </w:p>
    <w:p w14:paraId="13AD2A6C" w14:textId="77777777" w:rsidR="00451039" w:rsidRPr="003E7AF8" w:rsidRDefault="00451039" w:rsidP="00451039">
      <w:pPr>
        <w:spacing w:after="0"/>
        <w:rPr>
          <w:rFonts w:ascii="Calibri" w:hAnsi="Calibri"/>
          <w:sz w:val="24"/>
          <w:szCs w:val="24"/>
          <w:lang w:val="en-GB"/>
        </w:rPr>
      </w:pPr>
      <w:r w:rsidRPr="003E7AF8">
        <w:rPr>
          <w:rFonts w:ascii="Calibri" w:hAnsi="Calibri"/>
          <w:sz w:val="24"/>
          <w:szCs w:val="24"/>
          <w:lang w:val="en-GB"/>
        </w:rPr>
        <w:t>An initiative of: AWEX, BI&amp;E, FIT</w:t>
      </w:r>
    </w:p>
    <w:p w14:paraId="75411CC4" w14:textId="77777777" w:rsidR="00451039" w:rsidRPr="003E7AF8" w:rsidRDefault="00451039" w:rsidP="00451039">
      <w:pPr>
        <w:spacing w:after="0"/>
        <w:rPr>
          <w:rFonts w:ascii="Calibri" w:hAnsi="Calibri"/>
          <w:sz w:val="24"/>
          <w:szCs w:val="24"/>
          <w:lang w:val="en-GB"/>
        </w:rPr>
      </w:pPr>
      <w:r w:rsidRPr="003E7AF8">
        <w:rPr>
          <w:rFonts w:ascii="Calibri" w:hAnsi="Calibri"/>
          <w:sz w:val="24"/>
          <w:szCs w:val="24"/>
          <w:lang w:val="en-GB"/>
        </w:rPr>
        <w:t xml:space="preserve">Supported by: WBA, Design </w:t>
      </w:r>
      <w:proofErr w:type="spellStart"/>
      <w:r w:rsidRPr="003E7AF8">
        <w:rPr>
          <w:rFonts w:ascii="Calibri" w:hAnsi="Calibri"/>
          <w:sz w:val="24"/>
          <w:szCs w:val="24"/>
          <w:lang w:val="en-GB"/>
        </w:rPr>
        <w:t>Vlaanderen</w:t>
      </w:r>
      <w:proofErr w:type="spellEnd"/>
    </w:p>
    <w:p w14:paraId="5DF9797F" w14:textId="77777777" w:rsidR="00451039" w:rsidRPr="007531B2" w:rsidRDefault="00451039" w:rsidP="00451039">
      <w:pPr>
        <w:spacing w:after="0"/>
        <w:rPr>
          <w:rFonts w:ascii="Calibri" w:hAnsi="Calibri"/>
          <w:sz w:val="24"/>
          <w:szCs w:val="24"/>
          <w:lang w:val="en-GB"/>
        </w:rPr>
      </w:pPr>
      <w:r w:rsidRPr="007531B2">
        <w:rPr>
          <w:rFonts w:ascii="Calibri" w:hAnsi="Calibri"/>
          <w:sz w:val="24"/>
          <w:szCs w:val="24"/>
          <w:lang w:val="en-GB"/>
        </w:rPr>
        <w:t>Platinum sponsor: Ice-Watch</w:t>
      </w:r>
    </w:p>
    <w:p w14:paraId="596D2CE0" w14:textId="4C5F736D" w:rsidR="004C1C57" w:rsidRPr="007531B2" w:rsidRDefault="004C1C57" w:rsidP="00451039">
      <w:pPr>
        <w:spacing w:after="0"/>
        <w:rPr>
          <w:rFonts w:ascii="Calibri" w:hAnsi="Calibri"/>
          <w:sz w:val="24"/>
          <w:szCs w:val="24"/>
          <w:lang w:val="en-GB"/>
        </w:rPr>
      </w:pPr>
      <w:r w:rsidRPr="007531B2">
        <w:rPr>
          <w:rFonts w:ascii="Calibri" w:hAnsi="Calibri"/>
          <w:sz w:val="24"/>
          <w:szCs w:val="24"/>
          <w:lang w:val="en-GB"/>
        </w:rPr>
        <w:t>Bronze sponsor: Extremis</w:t>
      </w:r>
    </w:p>
    <w:p w14:paraId="46B6E55D" w14:textId="724D0B65" w:rsidR="00451039" w:rsidRDefault="00451039" w:rsidP="00451039">
      <w:pPr>
        <w:spacing w:after="0"/>
        <w:rPr>
          <w:rFonts w:ascii="Calibri" w:hAnsi="Calibri"/>
          <w:sz w:val="24"/>
          <w:szCs w:val="24"/>
          <w:lang w:val="en-GB"/>
        </w:rPr>
      </w:pPr>
      <w:r w:rsidRPr="007531B2">
        <w:rPr>
          <w:rFonts w:ascii="Calibri" w:hAnsi="Calibri"/>
          <w:sz w:val="24"/>
          <w:szCs w:val="24"/>
          <w:lang w:val="en-GB"/>
        </w:rPr>
        <w:t xml:space="preserve">Preferred partners: </w:t>
      </w:r>
      <w:proofErr w:type="spellStart"/>
      <w:r w:rsidRPr="007531B2">
        <w:rPr>
          <w:rFonts w:ascii="Calibri" w:hAnsi="Calibri"/>
          <w:sz w:val="24"/>
          <w:szCs w:val="24"/>
          <w:lang w:val="en-GB"/>
        </w:rPr>
        <w:t>Hoet</w:t>
      </w:r>
      <w:proofErr w:type="spellEnd"/>
      <w:r w:rsidRPr="007531B2">
        <w:rPr>
          <w:rFonts w:ascii="Calibri" w:hAnsi="Calibri"/>
          <w:sz w:val="24"/>
          <w:szCs w:val="24"/>
          <w:lang w:val="en-GB"/>
        </w:rPr>
        <w:t xml:space="preserve"> &amp; </w:t>
      </w:r>
      <w:proofErr w:type="spellStart"/>
      <w:r w:rsidRPr="007531B2">
        <w:rPr>
          <w:rFonts w:ascii="Calibri" w:hAnsi="Calibri"/>
          <w:sz w:val="24"/>
          <w:szCs w:val="24"/>
          <w:lang w:val="en-GB"/>
        </w:rPr>
        <w:t>Hoet</w:t>
      </w:r>
      <w:proofErr w:type="spellEnd"/>
      <w:r w:rsidRPr="007531B2">
        <w:rPr>
          <w:rFonts w:ascii="Calibri" w:hAnsi="Calibri"/>
          <w:sz w:val="24"/>
          <w:szCs w:val="24"/>
          <w:lang w:val="en-GB"/>
        </w:rPr>
        <w:t xml:space="preserve"> - </w:t>
      </w:r>
      <w:proofErr w:type="spellStart"/>
      <w:r w:rsidRPr="007531B2">
        <w:rPr>
          <w:rFonts w:ascii="Calibri" w:hAnsi="Calibri"/>
          <w:sz w:val="24"/>
          <w:szCs w:val="24"/>
          <w:lang w:val="en-GB"/>
        </w:rPr>
        <w:t>Demain</w:t>
      </w:r>
      <w:proofErr w:type="gramStart"/>
      <w:r w:rsidRPr="007531B2">
        <w:rPr>
          <w:rFonts w:ascii="Calibri" w:hAnsi="Calibri"/>
          <w:sz w:val="24"/>
          <w:szCs w:val="24"/>
          <w:lang w:val="en-GB"/>
        </w:rPr>
        <w:t>,il</w:t>
      </w:r>
      <w:proofErr w:type="spellEnd"/>
      <w:proofErr w:type="gramEnd"/>
      <w:r w:rsidRPr="007531B2">
        <w:rPr>
          <w:rFonts w:ascii="Calibri" w:hAnsi="Calibri"/>
          <w:sz w:val="24"/>
          <w:szCs w:val="24"/>
          <w:lang w:val="en-GB"/>
        </w:rPr>
        <w:t xml:space="preserve"> </w:t>
      </w:r>
      <w:proofErr w:type="spellStart"/>
      <w:r w:rsidRPr="007531B2">
        <w:rPr>
          <w:rFonts w:ascii="Calibri" w:hAnsi="Calibri"/>
          <w:sz w:val="24"/>
          <w:szCs w:val="24"/>
          <w:lang w:val="en-GB"/>
        </w:rPr>
        <w:t>fera</w:t>
      </w:r>
      <w:proofErr w:type="spellEnd"/>
      <w:r w:rsidRPr="007531B2">
        <w:rPr>
          <w:rFonts w:ascii="Calibri" w:hAnsi="Calibri"/>
          <w:sz w:val="24"/>
          <w:szCs w:val="24"/>
          <w:lang w:val="en-GB"/>
        </w:rPr>
        <w:t xml:space="preserve"> jour - Hotel Renaissance Harbour View, Hong Kong</w:t>
      </w:r>
      <w:r w:rsidR="007531B2" w:rsidRPr="007531B2">
        <w:rPr>
          <w:rFonts w:ascii="Calibri" w:hAnsi="Calibri"/>
          <w:sz w:val="24"/>
          <w:szCs w:val="24"/>
          <w:lang w:val="en-GB"/>
        </w:rPr>
        <w:t xml:space="preserve"> - </w:t>
      </w:r>
      <w:proofErr w:type="spellStart"/>
      <w:r w:rsidR="007531B2" w:rsidRPr="007531B2">
        <w:rPr>
          <w:rFonts w:ascii="Calibri" w:hAnsi="Calibri"/>
          <w:sz w:val="24"/>
          <w:szCs w:val="24"/>
          <w:lang w:val="en-GB"/>
        </w:rPr>
        <w:t>Exsan</w:t>
      </w:r>
      <w:proofErr w:type="spellEnd"/>
    </w:p>
    <w:p w14:paraId="25968B32" w14:textId="77777777" w:rsidR="00451039" w:rsidRDefault="00451039" w:rsidP="00451039">
      <w:pPr>
        <w:spacing w:after="0"/>
        <w:rPr>
          <w:rFonts w:ascii="Calibri" w:hAnsi="Calibri"/>
          <w:sz w:val="24"/>
          <w:szCs w:val="24"/>
          <w:lang w:val="en-GB"/>
        </w:rPr>
      </w:pPr>
    </w:p>
    <w:p w14:paraId="4812B124" w14:textId="77777777" w:rsidR="003D6950" w:rsidRDefault="003D6950" w:rsidP="00451039">
      <w:pPr>
        <w:spacing w:after="0"/>
        <w:rPr>
          <w:rFonts w:ascii="Calibri" w:hAnsi="Calibri"/>
          <w:sz w:val="24"/>
          <w:szCs w:val="24"/>
          <w:lang w:val="en-GB"/>
        </w:rPr>
      </w:pPr>
    </w:p>
    <w:p w14:paraId="10229D9A" w14:textId="77777777" w:rsidR="003D6950" w:rsidRDefault="003D6950" w:rsidP="00451039">
      <w:pPr>
        <w:spacing w:after="0"/>
        <w:rPr>
          <w:rFonts w:ascii="Calibri" w:hAnsi="Calibri"/>
          <w:sz w:val="24"/>
          <w:szCs w:val="24"/>
          <w:lang w:val="en-GB"/>
        </w:rPr>
      </w:pPr>
    </w:p>
    <w:p w14:paraId="1B66C2DA" w14:textId="07859755" w:rsidR="00451039" w:rsidRPr="003E7AF8" w:rsidRDefault="00451039" w:rsidP="00993F87">
      <w:pPr>
        <w:spacing w:after="0"/>
        <w:jc w:val="center"/>
        <w:rPr>
          <w:rFonts w:ascii="Calibri" w:hAnsi="Calibri"/>
          <w:sz w:val="24"/>
          <w:szCs w:val="24"/>
          <w:lang w:val="en-GB"/>
        </w:rPr>
      </w:pPr>
      <w:r w:rsidRPr="003E7AF8">
        <w:rPr>
          <w:noProof/>
          <w:sz w:val="16"/>
          <w:szCs w:val="16"/>
          <w:lang w:val="en-US" w:eastAsia="nl-NL"/>
        </w:rPr>
        <w:drawing>
          <wp:inline distT="0" distB="0" distL="0" distR="0" wp14:anchorId="5510D512" wp14:editId="01CAF014">
            <wp:extent cx="2163726" cy="594749"/>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9-19 om 05.47.50.png"/>
                    <pic:cNvPicPr/>
                  </pic:nvPicPr>
                  <pic:blipFill>
                    <a:blip r:embed="rId24">
                      <a:extLst>
                        <a:ext uri="{28A0092B-C50C-407E-A947-70E740481C1C}">
                          <a14:useLocalDpi xmlns:a14="http://schemas.microsoft.com/office/drawing/2010/main" val="0"/>
                        </a:ext>
                      </a:extLst>
                    </a:blip>
                    <a:stretch>
                      <a:fillRect/>
                    </a:stretch>
                  </pic:blipFill>
                  <pic:spPr>
                    <a:xfrm>
                      <a:off x="0" y="0"/>
                      <a:ext cx="2166604" cy="595540"/>
                    </a:xfrm>
                    <a:prstGeom prst="rect">
                      <a:avLst/>
                    </a:prstGeom>
                  </pic:spPr>
                </pic:pic>
              </a:graphicData>
            </a:graphic>
          </wp:inline>
        </w:drawing>
      </w:r>
      <w:r w:rsidR="00993F87">
        <w:rPr>
          <w:rFonts w:ascii="Calibri" w:hAnsi="Calibri"/>
          <w:sz w:val="24"/>
          <w:szCs w:val="24"/>
          <w:lang w:val="en-GB"/>
        </w:rPr>
        <w:t xml:space="preserve">                             </w:t>
      </w:r>
      <w:r w:rsidR="00993F87" w:rsidRPr="003E7AF8">
        <w:rPr>
          <w:noProof/>
          <w:lang w:val="en-US" w:eastAsia="nl-NL"/>
        </w:rPr>
        <w:drawing>
          <wp:inline distT="0" distB="0" distL="0" distR="0" wp14:anchorId="7A183A37" wp14:editId="0E7E4300">
            <wp:extent cx="688340" cy="657225"/>
            <wp:effectExtent l="0" t="0" r="0" b="9525"/>
            <wp:docPr id="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lusLogoEN_15mm_do-not-reduce.jpg"/>
                    <pic:cNvPicPr/>
                  </pic:nvPicPr>
                  <pic:blipFill>
                    <a:blip r:embed="rId25">
                      <a:extLst>
                        <a:ext uri="{28A0092B-C50C-407E-A947-70E740481C1C}">
                          <a14:useLocalDpi xmlns:a14="http://schemas.microsoft.com/office/drawing/2010/main" val="0"/>
                        </a:ext>
                      </a:extLst>
                    </a:blip>
                    <a:stretch>
                      <a:fillRect/>
                    </a:stretch>
                  </pic:blipFill>
                  <pic:spPr>
                    <a:xfrm>
                      <a:off x="0" y="0"/>
                      <a:ext cx="690908" cy="659677"/>
                    </a:xfrm>
                    <a:prstGeom prst="rect">
                      <a:avLst/>
                    </a:prstGeom>
                  </pic:spPr>
                </pic:pic>
              </a:graphicData>
            </a:graphic>
          </wp:inline>
        </w:drawing>
      </w:r>
      <w:r w:rsidR="00993F87">
        <w:rPr>
          <w:rFonts w:ascii="Calibri" w:hAnsi="Calibri"/>
          <w:sz w:val="24"/>
          <w:szCs w:val="24"/>
          <w:lang w:val="en-GB"/>
        </w:rPr>
        <w:t xml:space="preserve">          </w:t>
      </w:r>
      <w:r w:rsidR="00993F87" w:rsidRPr="003E7AF8">
        <w:rPr>
          <w:noProof/>
          <w:lang w:val="en-US" w:eastAsia="nl-NL"/>
        </w:rPr>
        <w:drawing>
          <wp:inline distT="0" distB="0" distL="0" distR="0" wp14:anchorId="03D91FF4" wp14:editId="3BAB8A90">
            <wp:extent cx="994630" cy="828675"/>
            <wp:effectExtent l="0" t="0" r="0" b="0"/>
            <wp:docPr id="2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zar_Architecture.jpg"/>
                    <pic:cNvPicPr/>
                  </pic:nvPicPr>
                  <pic:blipFill>
                    <a:blip r:embed="rId26">
                      <a:extLst>
                        <a:ext uri="{28A0092B-C50C-407E-A947-70E740481C1C}">
                          <a14:useLocalDpi xmlns:a14="http://schemas.microsoft.com/office/drawing/2010/main" val="0"/>
                        </a:ext>
                      </a:extLst>
                    </a:blip>
                    <a:stretch>
                      <a:fillRect/>
                    </a:stretch>
                  </pic:blipFill>
                  <pic:spPr>
                    <a:xfrm>
                      <a:off x="0" y="0"/>
                      <a:ext cx="1001581" cy="834467"/>
                    </a:xfrm>
                    <a:prstGeom prst="rect">
                      <a:avLst/>
                    </a:prstGeom>
                  </pic:spPr>
                </pic:pic>
              </a:graphicData>
            </a:graphic>
          </wp:inline>
        </w:drawing>
      </w:r>
    </w:p>
    <w:p w14:paraId="7189EDA9" w14:textId="77777777" w:rsidR="00451039" w:rsidRPr="003E7AF8" w:rsidRDefault="00451039" w:rsidP="00451039">
      <w:pPr>
        <w:pStyle w:val="Geenafstand"/>
        <w:rPr>
          <w:sz w:val="24"/>
          <w:szCs w:val="24"/>
          <w:lang w:val="en-GB"/>
        </w:rPr>
      </w:pPr>
    </w:p>
    <w:p w14:paraId="10BB0845" w14:textId="77777777" w:rsidR="007531B2" w:rsidRDefault="007531B2" w:rsidP="005F3891">
      <w:pPr>
        <w:spacing w:after="0" w:line="240" w:lineRule="auto"/>
        <w:rPr>
          <w:b/>
        </w:rPr>
      </w:pPr>
    </w:p>
    <w:p w14:paraId="72390C2A" w14:textId="77777777" w:rsidR="007531B2" w:rsidRDefault="007531B2" w:rsidP="005F3891">
      <w:pPr>
        <w:spacing w:after="0" w:line="240" w:lineRule="auto"/>
        <w:rPr>
          <w:b/>
        </w:rPr>
      </w:pPr>
    </w:p>
    <w:p w14:paraId="1194A3F1" w14:textId="77777777" w:rsidR="007531B2" w:rsidRDefault="007531B2" w:rsidP="005F3891">
      <w:pPr>
        <w:spacing w:after="0" w:line="240" w:lineRule="auto"/>
        <w:rPr>
          <w:b/>
        </w:rPr>
      </w:pPr>
    </w:p>
    <w:p w14:paraId="0E62119F" w14:textId="77777777" w:rsidR="007531B2" w:rsidRDefault="007531B2" w:rsidP="005F3891">
      <w:pPr>
        <w:spacing w:after="0" w:line="240" w:lineRule="auto"/>
        <w:rPr>
          <w:b/>
        </w:rPr>
      </w:pPr>
    </w:p>
    <w:p w14:paraId="634AB5A9" w14:textId="77777777" w:rsidR="007531B2" w:rsidRDefault="007531B2" w:rsidP="005F3891">
      <w:pPr>
        <w:spacing w:after="0" w:line="240" w:lineRule="auto"/>
        <w:rPr>
          <w:b/>
        </w:rPr>
      </w:pPr>
    </w:p>
    <w:p w14:paraId="4427F760" w14:textId="77777777" w:rsidR="007531B2" w:rsidRDefault="007531B2" w:rsidP="005F3891">
      <w:pPr>
        <w:spacing w:after="0" w:line="240" w:lineRule="auto"/>
        <w:rPr>
          <w:b/>
        </w:rPr>
      </w:pPr>
    </w:p>
    <w:p w14:paraId="721E2855" w14:textId="77777777" w:rsidR="005F3891" w:rsidRDefault="0089250C" w:rsidP="005F3891">
      <w:pPr>
        <w:spacing w:after="0" w:line="240" w:lineRule="auto"/>
        <w:rPr>
          <w:b/>
        </w:rPr>
      </w:pPr>
      <w:r w:rsidRPr="00B33688">
        <w:rPr>
          <w:b/>
        </w:rPr>
        <w:t>BELGIAN SPIRIT</w:t>
      </w:r>
    </w:p>
    <w:p w14:paraId="09FE4682" w14:textId="77777777" w:rsidR="005F3891" w:rsidRDefault="005F3891" w:rsidP="005F3891">
      <w:pPr>
        <w:pStyle w:val="ListParagraph1"/>
        <w:spacing w:after="0" w:line="240" w:lineRule="auto"/>
        <w:ind w:left="0"/>
        <w:rPr>
          <w:b/>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7"/>
        <w:gridCol w:w="4020"/>
      </w:tblGrid>
      <w:tr w:rsidR="00546F1C" w:rsidRPr="00B33688" w14:paraId="17A14074" w14:textId="77777777" w:rsidTr="005F3891">
        <w:tc>
          <w:tcPr>
            <w:tcW w:w="5727" w:type="dxa"/>
            <w:tcBorders>
              <w:top w:val="single" w:sz="4" w:space="0" w:color="auto"/>
              <w:left w:val="single" w:sz="4" w:space="0" w:color="auto"/>
              <w:bottom w:val="single" w:sz="4" w:space="0" w:color="auto"/>
              <w:right w:val="single" w:sz="4" w:space="0" w:color="auto"/>
            </w:tcBorders>
          </w:tcPr>
          <w:p w14:paraId="7AE3A5FD" w14:textId="77777777" w:rsidR="00546F1C" w:rsidRPr="00B33688" w:rsidRDefault="003D6950" w:rsidP="00546F1C">
            <w:pPr>
              <w:spacing w:after="0" w:line="240" w:lineRule="auto"/>
              <w:rPr>
                <w:rFonts w:cstheme="minorHAnsi"/>
                <w:color w:val="000000"/>
              </w:rPr>
            </w:pPr>
            <w:hyperlink r:id="rId27" w:history="1">
              <w:proofErr w:type="spellStart"/>
              <w:r w:rsidR="00546F1C" w:rsidRPr="00B33688">
                <w:rPr>
                  <w:rFonts w:cstheme="minorHAnsi"/>
                  <w:b/>
                </w:rPr>
                <w:t>Belgian</w:t>
              </w:r>
              <w:proofErr w:type="spellEnd"/>
              <w:r w:rsidR="00546F1C" w:rsidRPr="00B33688">
                <w:rPr>
                  <w:rFonts w:cstheme="minorHAnsi"/>
                  <w:b/>
                </w:rPr>
                <w:t xml:space="preserve"> Spirit</w:t>
              </w:r>
            </w:hyperlink>
            <w:r w:rsidR="00546F1C" w:rsidRPr="00B33688">
              <w:rPr>
                <w:rFonts w:cstheme="minorHAnsi"/>
                <w:color w:val="000000"/>
              </w:rPr>
              <w:t xml:space="preserve"> is </w:t>
            </w:r>
            <w:proofErr w:type="spellStart"/>
            <w:r w:rsidR="00546F1C" w:rsidRPr="00B33688">
              <w:rPr>
                <w:rFonts w:cstheme="minorHAnsi"/>
                <w:color w:val="000000"/>
              </w:rPr>
              <w:t>an</w:t>
            </w:r>
            <w:proofErr w:type="spellEnd"/>
            <w:r w:rsidR="00546F1C" w:rsidRPr="00B33688">
              <w:rPr>
                <w:rFonts w:cstheme="minorHAnsi"/>
                <w:color w:val="000000"/>
              </w:rPr>
              <w:t xml:space="preserve"> </w:t>
            </w:r>
            <w:proofErr w:type="spellStart"/>
            <w:r w:rsidR="00546F1C" w:rsidRPr="00B33688">
              <w:rPr>
                <w:rFonts w:cstheme="minorHAnsi"/>
                <w:color w:val="000000"/>
              </w:rPr>
              <w:t>initiative</w:t>
            </w:r>
            <w:proofErr w:type="spellEnd"/>
            <w:r w:rsidR="00546F1C" w:rsidRPr="00B33688">
              <w:rPr>
                <w:rFonts w:cstheme="minorHAnsi"/>
                <w:color w:val="000000"/>
              </w:rPr>
              <w:t xml:space="preserve"> of the </w:t>
            </w:r>
            <w:proofErr w:type="spellStart"/>
            <w:r w:rsidR="00546F1C" w:rsidRPr="00B33688">
              <w:rPr>
                <w:rFonts w:cstheme="minorHAnsi"/>
                <w:color w:val="000000"/>
              </w:rPr>
              <w:t>three</w:t>
            </w:r>
            <w:proofErr w:type="spellEnd"/>
            <w:r w:rsidR="00546F1C" w:rsidRPr="00B33688">
              <w:rPr>
                <w:rFonts w:cstheme="minorHAnsi"/>
                <w:color w:val="000000"/>
              </w:rPr>
              <w:t xml:space="preserve"> </w:t>
            </w:r>
            <w:proofErr w:type="spellStart"/>
            <w:r w:rsidR="00546F1C" w:rsidRPr="00B33688">
              <w:rPr>
                <w:rFonts w:cstheme="minorHAnsi"/>
                <w:color w:val="000000"/>
              </w:rPr>
              <w:t>Belgian</w:t>
            </w:r>
            <w:proofErr w:type="spellEnd"/>
            <w:r w:rsidR="00546F1C" w:rsidRPr="00B33688">
              <w:rPr>
                <w:rFonts w:cstheme="minorHAnsi"/>
                <w:color w:val="000000"/>
              </w:rPr>
              <w:t xml:space="preserve"> </w:t>
            </w:r>
            <w:proofErr w:type="spellStart"/>
            <w:r w:rsidR="00546F1C" w:rsidRPr="00B33688">
              <w:rPr>
                <w:rFonts w:cstheme="minorHAnsi"/>
                <w:color w:val="000000"/>
              </w:rPr>
              <w:t>Regions</w:t>
            </w:r>
            <w:proofErr w:type="spellEnd"/>
            <w:r w:rsidR="00546F1C" w:rsidRPr="00B33688">
              <w:rPr>
                <w:rFonts w:cstheme="minorHAnsi"/>
                <w:color w:val="000000"/>
              </w:rPr>
              <w:t xml:space="preserve"> of Brussels, </w:t>
            </w:r>
            <w:proofErr w:type="spellStart"/>
            <w:r w:rsidR="00546F1C" w:rsidRPr="00B33688">
              <w:rPr>
                <w:rFonts w:cstheme="minorHAnsi"/>
                <w:color w:val="000000"/>
              </w:rPr>
              <w:t>Flanders</w:t>
            </w:r>
            <w:proofErr w:type="spellEnd"/>
            <w:r w:rsidR="00546F1C" w:rsidRPr="00B33688">
              <w:rPr>
                <w:rFonts w:cstheme="minorHAnsi"/>
                <w:color w:val="000000"/>
              </w:rPr>
              <w:t xml:space="preserve"> &amp; </w:t>
            </w:r>
            <w:proofErr w:type="spellStart"/>
            <w:r w:rsidR="00546F1C" w:rsidRPr="00B33688">
              <w:rPr>
                <w:rFonts w:cstheme="minorHAnsi"/>
                <w:color w:val="000000"/>
              </w:rPr>
              <w:t>Wallonia</w:t>
            </w:r>
            <w:proofErr w:type="spellEnd"/>
            <w:r w:rsidR="00546F1C" w:rsidRPr="00B33688">
              <w:rPr>
                <w:rFonts w:cstheme="minorHAnsi"/>
                <w:color w:val="000000"/>
              </w:rPr>
              <w:t xml:space="preserve">. It was set up in 2011. </w:t>
            </w:r>
            <w:proofErr w:type="spellStart"/>
            <w:r w:rsidR="00546F1C" w:rsidRPr="00B33688">
              <w:rPr>
                <w:rFonts w:cstheme="minorHAnsi"/>
                <w:color w:val="000000"/>
              </w:rPr>
              <w:t>Belgian</w:t>
            </w:r>
            <w:proofErr w:type="spellEnd"/>
            <w:r w:rsidR="00546F1C" w:rsidRPr="00B33688">
              <w:rPr>
                <w:rFonts w:cstheme="minorHAnsi"/>
                <w:color w:val="000000"/>
              </w:rPr>
              <w:t xml:space="preserve"> Spirit </w:t>
            </w:r>
            <w:proofErr w:type="spellStart"/>
            <w:r w:rsidR="00546F1C" w:rsidRPr="00B33688">
              <w:rPr>
                <w:rFonts w:cstheme="minorHAnsi"/>
                <w:color w:val="000000"/>
              </w:rPr>
              <w:t>promotes</w:t>
            </w:r>
            <w:proofErr w:type="spellEnd"/>
            <w:r w:rsidR="00546F1C" w:rsidRPr="00B33688">
              <w:rPr>
                <w:rFonts w:cstheme="minorHAnsi"/>
                <w:color w:val="000000"/>
              </w:rPr>
              <w:t xml:space="preserve"> </w:t>
            </w:r>
            <w:proofErr w:type="spellStart"/>
            <w:r w:rsidR="00546F1C" w:rsidRPr="00B33688">
              <w:rPr>
                <w:rFonts w:cstheme="minorHAnsi"/>
                <w:color w:val="000000"/>
              </w:rPr>
              <w:t>Belgian</w:t>
            </w:r>
            <w:proofErr w:type="spellEnd"/>
            <w:r w:rsidR="00546F1C" w:rsidRPr="00B33688">
              <w:rPr>
                <w:rFonts w:cstheme="minorHAnsi"/>
                <w:color w:val="000000"/>
              </w:rPr>
              <w:t xml:space="preserve"> </w:t>
            </w:r>
            <w:proofErr w:type="spellStart"/>
            <w:r w:rsidR="00546F1C" w:rsidRPr="00B33688">
              <w:rPr>
                <w:rFonts w:cstheme="minorHAnsi"/>
                <w:color w:val="000000"/>
              </w:rPr>
              <w:t>architecture</w:t>
            </w:r>
            <w:proofErr w:type="spellEnd"/>
            <w:r w:rsidR="00546F1C" w:rsidRPr="00B33688">
              <w:rPr>
                <w:rFonts w:cstheme="minorHAnsi"/>
                <w:color w:val="000000"/>
              </w:rPr>
              <w:t xml:space="preserve">, design </w:t>
            </w:r>
            <w:proofErr w:type="spellStart"/>
            <w:r w:rsidR="00546F1C" w:rsidRPr="00B33688">
              <w:rPr>
                <w:rFonts w:cstheme="minorHAnsi"/>
                <w:color w:val="000000"/>
              </w:rPr>
              <w:t>and</w:t>
            </w:r>
            <w:proofErr w:type="spellEnd"/>
            <w:r w:rsidR="00546F1C" w:rsidRPr="00B33688">
              <w:rPr>
                <w:rFonts w:cstheme="minorHAnsi"/>
                <w:color w:val="000000"/>
              </w:rPr>
              <w:t xml:space="preserve"> fashion in </w:t>
            </w:r>
            <w:proofErr w:type="spellStart"/>
            <w:r w:rsidR="00546F1C" w:rsidRPr="00B33688">
              <w:rPr>
                <w:rFonts w:cstheme="minorHAnsi"/>
                <w:color w:val="000000"/>
              </w:rPr>
              <w:t>Asia</w:t>
            </w:r>
            <w:proofErr w:type="spellEnd"/>
            <w:r w:rsidR="00546F1C" w:rsidRPr="00B33688">
              <w:rPr>
                <w:rFonts w:cstheme="minorHAnsi"/>
                <w:color w:val="000000"/>
              </w:rPr>
              <w:t xml:space="preserve"> </w:t>
            </w:r>
            <w:proofErr w:type="spellStart"/>
            <w:r w:rsidR="00546F1C" w:rsidRPr="00B33688">
              <w:rPr>
                <w:rFonts w:cstheme="minorHAnsi"/>
                <w:color w:val="000000"/>
              </w:rPr>
              <w:t>through</w:t>
            </w:r>
            <w:proofErr w:type="spellEnd"/>
            <w:r w:rsidR="00546F1C" w:rsidRPr="00B33688">
              <w:rPr>
                <w:rFonts w:cstheme="minorHAnsi"/>
                <w:color w:val="000000"/>
              </w:rPr>
              <w:t xml:space="preserve"> </w:t>
            </w:r>
            <w:hyperlink r:id="rId28" w:history="1">
              <w:r w:rsidR="00546F1C" w:rsidRPr="00B33688">
                <w:rPr>
                  <w:rFonts w:cstheme="minorHAnsi"/>
                  <w:b/>
                </w:rPr>
                <w:t>Business of Design Week</w:t>
              </w:r>
            </w:hyperlink>
            <w:r w:rsidR="00546F1C" w:rsidRPr="00B33688">
              <w:rPr>
                <w:rFonts w:cstheme="minorHAnsi"/>
                <w:color w:val="000000"/>
              </w:rPr>
              <w:t xml:space="preserve"> (</w:t>
            </w:r>
            <w:proofErr w:type="spellStart"/>
            <w:r w:rsidR="00546F1C" w:rsidRPr="00B33688">
              <w:rPr>
                <w:rFonts w:cstheme="minorHAnsi"/>
                <w:color w:val="000000"/>
              </w:rPr>
              <w:t>BoDW</w:t>
            </w:r>
            <w:proofErr w:type="spellEnd"/>
            <w:r w:rsidR="00546F1C" w:rsidRPr="00B33688">
              <w:rPr>
                <w:rFonts w:cstheme="minorHAnsi"/>
                <w:color w:val="000000"/>
              </w:rPr>
              <w:t xml:space="preserve">) in Hong Kong </w:t>
            </w:r>
            <w:proofErr w:type="spellStart"/>
            <w:r w:rsidR="00546F1C" w:rsidRPr="00B33688">
              <w:rPr>
                <w:rFonts w:cstheme="minorHAnsi"/>
                <w:color w:val="000000"/>
              </w:rPr>
              <w:t>and</w:t>
            </w:r>
            <w:proofErr w:type="spellEnd"/>
            <w:r w:rsidR="00546F1C" w:rsidRPr="00B33688">
              <w:rPr>
                <w:rFonts w:cstheme="minorHAnsi"/>
                <w:color w:val="000000"/>
              </w:rPr>
              <w:t xml:space="preserve"> </w:t>
            </w:r>
            <w:proofErr w:type="spellStart"/>
            <w:r w:rsidR="00546F1C" w:rsidRPr="00B33688">
              <w:rPr>
                <w:rFonts w:cstheme="minorHAnsi"/>
                <w:color w:val="000000"/>
              </w:rPr>
              <w:t>other</w:t>
            </w:r>
            <w:proofErr w:type="spellEnd"/>
            <w:r w:rsidR="00546F1C" w:rsidRPr="00B33688">
              <w:rPr>
                <w:rFonts w:cstheme="minorHAnsi"/>
                <w:color w:val="000000"/>
              </w:rPr>
              <w:t xml:space="preserve"> events. The goal is </w:t>
            </w:r>
            <w:proofErr w:type="spellStart"/>
            <w:r w:rsidR="00546F1C" w:rsidRPr="00B33688">
              <w:rPr>
                <w:rFonts w:cstheme="minorHAnsi"/>
                <w:color w:val="000000"/>
              </w:rPr>
              <w:t>to</w:t>
            </w:r>
            <w:proofErr w:type="spellEnd"/>
            <w:r w:rsidR="00546F1C" w:rsidRPr="00B33688">
              <w:rPr>
                <w:rFonts w:cstheme="minorHAnsi"/>
                <w:color w:val="000000"/>
              </w:rPr>
              <w:t xml:space="preserve"> </w:t>
            </w:r>
            <w:proofErr w:type="spellStart"/>
            <w:r w:rsidR="00546F1C" w:rsidRPr="00B33688">
              <w:rPr>
                <w:rFonts w:cstheme="minorHAnsi"/>
                <w:color w:val="000000"/>
              </w:rPr>
              <w:t>create</w:t>
            </w:r>
            <w:proofErr w:type="spellEnd"/>
            <w:r w:rsidR="00546F1C" w:rsidRPr="00B33688">
              <w:rPr>
                <w:rFonts w:cstheme="minorHAnsi"/>
                <w:color w:val="000000"/>
              </w:rPr>
              <w:t xml:space="preserve"> </w:t>
            </w:r>
            <w:proofErr w:type="spellStart"/>
            <w:r w:rsidR="00546F1C" w:rsidRPr="00B33688">
              <w:rPr>
                <w:rFonts w:cstheme="minorHAnsi"/>
                <w:color w:val="000000"/>
              </w:rPr>
              <w:t>and</w:t>
            </w:r>
            <w:proofErr w:type="spellEnd"/>
            <w:r w:rsidR="00546F1C" w:rsidRPr="00B33688">
              <w:rPr>
                <w:rFonts w:cstheme="minorHAnsi"/>
                <w:color w:val="000000"/>
              </w:rPr>
              <w:t xml:space="preserve"> </w:t>
            </w:r>
            <w:proofErr w:type="spellStart"/>
            <w:r w:rsidR="00546F1C" w:rsidRPr="00B33688">
              <w:rPr>
                <w:rFonts w:cstheme="minorHAnsi"/>
                <w:color w:val="000000"/>
              </w:rPr>
              <w:t>develop</w:t>
            </w:r>
            <w:proofErr w:type="spellEnd"/>
            <w:r w:rsidR="00546F1C" w:rsidRPr="00B33688">
              <w:rPr>
                <w:rFonts w:cstheme="minorHAnsi"/>
                <w:color w:val="000000"/>
              </w:rPr>
              <w:t xml:space="preserve"> long‐term </w:t>
            </w:r>
            <w:proofErr w:type="spellStart"/>
            <w:r w:rsidR="00546F1C" w:rsidRPr="00B33688">
              <w:rPr>
                <w:rFonts w:cstheme="minorHAnsi"/>
                <w:color w:val="000000"/>
              </w:rPr>
              <w:t>collaborations</w:t>
            </w:r>
            <w:proofErr w:type="spellEnd"/>
            <w:r w:rsidR="00546F1C" w:rsidRPr="00B33688">
              <w:rPr>
                <w:rFonts w:cstheme="minorHAnsi"/>
                <w:color w:val="000000"/>
              </w:rPr>
              <w:t xml:space="preserve"> </w:t>
            </w:r>
            <w:proofErr w:type="spellStart"/>
            <w:r w:rsidR="00546F1C" w:rsidRPr="00B33688">
              <w:rPr>
                <w:rFonts w:cstheme="minorHAnsi"/>
                <w:color w:val="000000"/>
              </w:rPr>
              <w:t>between</w:t>
            </w:r>
            <w:proofErr w:type="spellEnd"/>
            <w:r w:rsidR="00546F1C" w:rsidRPr="00B33688">
              <w:rPr>
                <w:rFonts w:cstheme="minorHAnsi"/>
                <w:color w:val="000000"/>
              </w:rPr>
              <w:t xml:space="preserve"> </w:t>
            </w:r>
            <w:proofErr w:type="spellStart"/>
            <w:r w:rsidR="00546F1C" w:rsidRPr="00B33688">
              <w:rPr>
                <w:rFonts w:cstheme="minorHAnsi"/>
                <w:color w:val="000000"/>
              </w:rPr>
              <w:t>Belgian</w:t>
            </w:r>
            <w:proofErr w:type="spellEnd"/>
            <w:r w:rsidR="00546F1C" w:rsidRPr="00B33688">
              <w:rPr>
                <w:rFonts w:cstheme="minorHAnsi"/>
                <w:color w:val="000000"/>
              </w:rPr>
              <w:t xml:space="preserve"> designers </w:t>
            </w:r>
            <w:proofErr w:type="spellStart"/>
            <w:r w:rsidR="00546F1C" w:rsidRPr="00B33688">
              <w:rPr>
                <w:rFonts w:cstheme="minorHAnsi"/>
                <w:color w:val="000000"/>
              </w:rPr>
              <w:t>and</w:t>
            </w:r>
            <w:proofErr w:type="spellEnd"/>
            <w:r w:rsidR="00546F1C" w:rsidRPr="00B33688">
              <w:rPr>
                <w:rFonts w:cstheme="minorHAnsi"/>
                <w:color w:val="000000"/>
              </w:rPr>
              <w:t xml:space="preserve"> </w:t>
            </w:r>
            <w:proofErr w:type="spellStart"/>
            <w:r w:rsidR="00546F1C" w:rsidRPr="00B33688">
              <w:rPr>
                <w:rFonts w:cstheme="minorHAnsi"/>
                <w:color w:val="000000"/>
              </w:rPr>
              <w:t>their</w:t>
            </w:r>
            <w:proofErr w:type="spellEnd"/>
            <w:r w:rsidR="00546F1C" w:rsidRPr="00B33688">
              <w:rPr>
                <w:rFonts w:cstheme="minorHAnsi"/>
                <w:color w:val="000000"/>
              </w:rPr>
              <w:t xml:space="preserve"> </w:t>
            </w:r>
            <w:proofErr w:type="spellStart"/>
            <w:r w:rsidR="00546F1C" w:rsidRPr="00B33688">
              <w:rPr>
                <w:rFonts w:cstheme="minorHAnsi"/>
                <w:color w:val="000000"/>
              </w:rPr>
              <w:t>Asian</w:t>
            </w:r>
            <w:proofErr w:type="spellEnd"/>
            <w:r w:rsidR="00546F1C" w:rsidRPr="00B33688">
              <w:rPr>
                <w:rFonts w:cstheme="minorHAnsi"/>
                <w:color w:val="000000"/>
              </w:rPr>
              <w:t xml:space="preserve"> </w:t>
            </w:r>
            <w:proofErr w:type="spellStart"/>
            <w:r w:rsidR="00546F1C" w:rsidRPr="00B33688">
              <w:rPr>
                <w:rFonts w:cstheme="minorHAnsi"/>
                <w:color w:val="000000"/>
              </w:rPr>
              <w:t>counterparts</w:t>
            </w:r>
            <w:proofErr w:type="spellEnd"/>
            <w:r w:rsidR="00546F1C" w:rsidRPr="00B33688">
              <w:rPr>
                <w:rFonts w:cstheme="minorHAnsi"/>
                <w:color w:val="000000"/>
              </w:rPr>
              <w:t xml:space="preserve"> </w:t>
            </w:r>
            <w:proofErr w:type="spellStart"/>
            <w:r w:rsidR="00546F1C" w:rsidRPr="00B33688">
              <w:rPr>
                <w:rFonts w:cstheme="minorHAnsi"/>
                <w:color w:val="000000"/>
              </w:rPr>
              <w:t>and</w:t>
            </w:r>
            <w:proofErr w:type="spellEnd"/>
            <w:r w:rsidR="00546F1C" w:rsidRPr="00B33688">
              <w:rPr>
                <w:rFonts w:cstheme="minorHAnsi"/>
                <w:color w:val="000000"/>
              </w:rPr>
              <w:t xml:space="preserve"> </w:t>
            </w:r>
            <w:proofErr w:type="spellStart"/>
            <w:r w:rsidR="00546F1C" w:rsidRPr="00B33688">
              <w:rPr>
                <w:rFonts w:cstheme="minorHAnsi"/>
                <w:color w:val="000000"/>
              </w:rPr>
              <w:t>clients</w:t>
            </w:r>
            <w:proofErr w:type="spellEnd"/>
            <w:r w:rsidR="00546F1C" w:rsidRPr="00B33688">
              <w:rPr>
                <w:rFonts w:cstheme="minorHAnsi"/>
                <w:color w:val="000000"/>
              </w:rPr>
              <w:t>.</w:t>
            </w:r>
          </w:p>
          <w:p w14:paraId="0A63E708" w14:textId="77777777" w:rsidR="00546F1C" w:rsidRDefault="003D6950" w:rsidP="00546F1C">
            <w:pPr>
              <w:spacing w:after="0" w:line="240" w:lineRule="auto"/>
              <w:rPr>
                <w:color w:val="0000FF"/>
                <w:lang w:val="en-US" w:eastAsia="ja-JP"/>
              </w:rPr>
            </w:pPr>
            <w:hyperlink r:id="rId29" w:history="1">
              <w:r w:rsidR="00546F1C" w:rsidRPr="00732373">
                <w:rPr>
                  <w:rStyle w:val="Hyperlink"/>
                  <w:lang w:val="en-US" w:eastAsia="ja-JP"/>
                </w:rPr>
                <w:t>www.belgianspirit.be</w:t>
              </w:r>
            </w:hyperlink>
          </w:p>
          <w:p w14:paraId="35A2C4CC" w14:textId="77777777" w:rsidR="00546F1C" w:rsidRPr="00B33688" w:rsidRDefault="00546F1C" w:rsidP="005F3891">
            <w:pPr>
              <w:spacing w:after="0" w:line="240" w:lineRule="auto"/>
              <w:jc w:val="both"/>
              <w:rPr>
                <w:rFonts w:cs="Helvetica"/>
                <w:lang w:val="en-US"/>
              </w:rPr>
            </w:pPr>
          </w:p>
        </w:tc>
        <w:tc>
          <w:tcPr>
            <w:tcW w:w="4020" w:type="dxa"/>
            <w:tcBorders>
              <w:top w:val="single" w:sz="4" w:space="0" w:color="auto"/>
              <w:left w:val="single" w:sz="4" w:space="0" w:color="auto"/>
              <w:bottom w:val="single" w:sz="4" w:space="0" w:color="auto"/>
              <w:right w:val="single" w:sz="4" w:space="0" w:color="auto"/>
            </w:tcBorders>
          </w:tcPr>
          <w:p w14:paraId="40648400" w14:textId="77777777" w:rsidR="00546F1C" w:rsidRPr="00B33688" w:rsidRDefault="00546F1C" w:rsidP="005F3891">
            <w:pPr>
              <w:spacing w:after="0" w:line="240" w:lineRule="auto"/>
              <w:rPr>
                <w:b/>
                <w:lang w:val="en-US"/>
              </w:rPr>
            </w:pPr>
          </w:p>
          <w:p w14:paraId="6B28CF2F" w14:textId="77777777" w:rsidR="00546F1C" w:rsidRPr="00B33688" w:rsidRDefault="00546F1C" w:rsidP="005F3891">
            <w:pPr>
              <w:spacing w:after="0" w:line="240" w:lineRule="auto"/>
              <w:rPr>
                <w:b/>
                <w:lang w:val="en-US"/>
              </w:rPr>
            </w:pPr>
            <w:r>
              <w:rPr>
                <w:b/>
                <w:lang w:val="en-US"/>
              </w:rPr>
              <w:t xml:space="preserve">      </w:t>
            </w:r>
            <w:r w:rsidRPr="00B33688">
              <w:rPr>
                <w:b/>
                <w:noProof/>
                <w:lang w:val="en-US" w:eastAsia="nl-NL"/>
              </w:rPr>
              <w:drawing>
                <wp:inline distT="0" distB="0" distL="0" distR="0" wp14:anchorId="0C5651F9" wp14:editId="66937E31">
                  <wp:extent cx="2412951" cy="902677"/>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gian_Spirit_logo.jpeg"/>
                          <pic:cNvPicPr/>
                        </pic:nvPicPr>
                        <pic:blipFill rotWithShape="1">
                          <a:blip r:embed="rId30">
                            <a:extLst>
                              <a:ext uri="{28A0092B-C50C-407E-A947-70E740481C1C}">
                                <a14:useLocalDpi xmlns:a14="http://schemas.microsoft.com/office/drawing/2010/main" val="0"/>
                              </a:ext>
                            </a:extLst>
                          </a:blip>
                          <a:srcRect l="9141" t="17820" r="8977" b="13542"/>
                          <a:stretch/>
                        </pic:blipFill>
                        <pic:spPr bwMode="auto">
                          <a:xfrm>
                            <a:off x="0" y="0"/>
                            <a:ext cx="2414954" cy="90342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3257B7" w14:textId="77777777" w:rsidR="005F3891" w:rsidRPr="00B33688" w:rsidRDefault="005F3891" w:rsidP="005F3891">
      <w:pPr>
        <w:pStyle w:val="ListParagraph1"/>
        <w:spacing w:after="0" w:line="240" w:lineRule="auto"/>
        <w:ind w:left="0"/>
        <w:rPr>
          <w:b/>
        </w:rPr>
      </w:pPr>
    </w:p>
    <w:p w14:paraId="465BDC73" w14:textId="77777777" w:rsidR="005F3891" w:rsidRDefault="0089250C" w:rsidP="005F3891">
      <w:pPr>
        <w:pStyle w:val="ListParagraph1"/>
        <w:spacing w:after="0" w:line="240" w:lineRule="auto"/>
        <w:ind w:left="0"/>
        <w:rPr>
          <w:b/>
        </w:rPr>
      </w:pPr>
      <w:r w:rsidRPr="00B33688">
        <w:rPr>
          <w:b/>
        </w:rPr>
        <w:t>PARTNERS</w:t>
      </w:r>
    </w:p>
    <w:p w14:paraId="4D2500DE" w14:textId="77777777" w:rsidR="005F3891" w:rsidRPr="00B33688" w:rsidRDefault="005F3891" w:rsidP="005F3891">
      <w:pPr>
        <w:pStyle w:val="ListParagraph1"/>
        <w:spacing w:after="0" w:line="240" w:lineRule="auto"/>
        <w:ind w:left="0"/>
        <w:rPr>
          <w:b/>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7"/>
        <w:gridCol w:w="4020"/>
      </w:tblGrid>
      <w:tr w:rsidR="005F3891" w:rsidRPr="00B33688" w14:paraId="36070F22" w14:textId="77777777">
        <w:tc>
          <w:tcPr>
            <w:tcW w:w="5727" w:type="dxa"/>
            <w:tcBorders>
              <w:top w:val="single" w:sz="4" w:space="0" w:color="auto"/>
              <w:left w:val="single" w:sz="4" w:space="0" w:color="auto"/>
              <w:bottom w:val="single" w:sz="4" w:space="0" w:color="auto"/>
              <w:right w:val="single" w:sz="4" w:space="0" w:color="auto"/>
            </w:tcBorders>
          </w:tcPr>
          <w:p w14:paraId="1F9F1D5E" w14:textId="77777777" w:rsidR="005F3891" w:rsidRPr="00B33688" w:rsidRDefault="0089250C" w:rsidP="005F3891">
            <w:pPr>
              <w:spacing w:after="0" w:line="240" w:lineRule="auto"/>
              <w:jc w:val="both"/>
              <w:rPr>
                <w:rFonts w:cs="Helvetica"/>
                <w:lang w:val="en-US"/>
              </w:rPr>
            </w:pPr>
            <w:r w:rsidRPr="00B33688">
              <w:rPr>
                <w:rFonts w:cs="Helvetica"/>
                <w:b/>
                <w:lang w:val="en-US"/>
              </w:rPr>
              <w:t xml:space="preserve">The Wallonia Foreign Trade and Investment Agency (AWEX) </w:t>
            </w:r>
            <w:r w:rsidRPr="00B33688">
              <w:rPr>
                <w:rFonts w:cs="Helvetica"/>
                <w:lang w:val="en-US"/>
              </w:rPr>
              <w:t>is the government agency of the Belgium region of Wallonia in charge of foreign trade promotion and foreign investment attraction.  As a foreign trade agency, AWEX carries out a mission of promotion and information for the benefit of both Wallonia and the foreign business community. As a foreign investment agency, AWEX – via its Office for Foreign Investors (OFI) – has an overall responsibility for the attraction of foreign investment in Wallonia.</w:t>
            </w:r>
          </w:p>
          <w:p w14:paraId="36365506" w14:textId="77777777" w:rsidR="005F3891" w:rsidRDefault="003D6950" w:rsidP="005F3891">
            <w:pPr>
              <w:spacing w:after="0" w:line="240" w:lineRule="auto"/>
              <w:jc w:val="both"/>
              <w:rPr>
                <w:rStyle w:val="Hyperlink"/>
              </w:rPr>
            </w:pPr>
            <w:hyperlink r:id="rId31" w:history="1">
              <w:r w:rsidR="0089250C" w:rsidRPr="00B33688">
                <w:rPr>
                  <w:rStyle w:val="Hyperlink"/>
                  <w:rFonts w:cs="Helvetica"/>
                  <w:lang w:val="en-US"/>
                </w:rPr>
                <w:t>www.awex.be</w:t>
              </w:r>
            </w:hyperlink>
          </w:p>
          <w:p w14:paraId="5D6891A8" w14:textId="77777777" w:rsidR="005F3891" w:rsidRPr="00B33688" w:rsidRDefault="005F3891" w:rsidP="005F3891">
            <w:pPr>
              <w:spacing w:after="0" w:line="240" w:lineRule="auto"/>
              <w:jc w:val="both"/>
              <w:rPr>
                <w:rFonts w:cs="Helvetica"/>
                <w:lang w:val="en-US"/>
              </w:rPr>
            </w:pPr>
          </w:p>
        </w:tc>
        <w:tc>
          <w:tcPr>
            <w:tcW w:w="4020" w:type="dxa"/>
            <w:tcBorders>
              <w:top w:val="single" w:sz="4" w:space="0" w:color="auto"/>
              <w:left w:val="single" w:sz="4" w:space="0" w:color="auto"/>
              <w:bottom w:val="single" w:sz="4" w:space="0" w:color="auto"/>
              <w:right w:val="single" w:sz="4" w:space="0" w:color="auto"/>
            </w:tcBorders>
          </w:tcPr>
          <w:p w14:paraId="0FA8C901" w14:textId="77777777" w:rsidR="005F3891" w:rsidRPr="00B33688" w:rsidRDefault="005F3891" w:rsidP="005F3891">
            <w:pPr>
              <w:spacing w:after="0" w:line="240" w:lineRule="auto"/>
              <w:rPr>
                <w:b/>
                <w:lang w:val="en-US"/>
              </w:rPr>
            </w:pPr>
          </w:p>
          <w:p w14:paraId="5933DF36" w14:textId="77777777" w:rsidR="005F3891" w:rsidRPr="00B33688" w:rsidRDefault="0089250C" w:rsidP="005F3891">
            <w:pPr>
              <w:spacing w:after="0" w:line="240" w:lineRule="auto"/>
              <w:rPr>
                <w:b/>
                <w:lang w:val="en-US"/>
              </w:rPr>
            </w:pPr>
            <w:r>
              <w:rPr>
                <w:b/>
                <w:lang w:val="en-US"/>
              </w:rPr>
              <w:t xml:space="preserve">      </w:t>
            </w:r>
            <w:r w:rsidRPr="00B33688">
              <w:rPr>
                <w:b/>
                <w:lang w:val="en-US"/>
              </w:rPr>
              <w:t xml:space="preserve">       </w:t>
            </w:r>
            <w:r w:rsidRPr="00B33688">
              <w:rPr>
                <w:b/>
                <w:noProof/>
                <w:lang w:val="en-US" w:eastAsia="nl-NL"/>
              </w:rPr>
              <w:drawing>
                <wp:inline distT="0" distB="0" distL="0" distR="0" wp14:anchorId="435D1B9B" wp14:editId="65F8E22C">
                  <wp:extent cx="1460500" cy="1515110"/>
                  <wp:effectExtent l="0" t="0" r="12700" b="8890"/>
                  <wp:docPr id="3" name="Afbeelding 3" descr="awex-haute-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wex-haute-de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60500" cy="1515110"/>
                          </a:xfrm>
                          <a:prstGeom prst="rect">
                            <a:avLst/>
                          </a:prstGeom>
                          <a:noFill/>
                          <a:ln>
                            <a:noFill/>
                          </a:ln>
                        </pic:spPr>
                      </pic:pic>
                    </a:graphicData>
                  </a:graphic>
                </wp:inline>
              </w:drawing>
            </w:r>
          </w:p>
        </w:tc>
      </w:tr>
      <w:tr w:rsidR="005F3891" w:rsidRPr="00B33688" w14:paraId="080D3C05" w14:textId="77777777">
        <w:tc>
          <w:tcPr>
            <w:tcW w:w="5727" w:type="dxa"/>
          </w:tcPr>
          <w:p w14:paraId="47DC5023" w14:textId="77777777" w:rsidR="005F3891" w:rsidRPr="00B33688" w:rsidRDefault="0089250C" w:rsidP="005F3891">
            <w:pPr>
              <w:spacing w:after="0" w:line="240" w:lineRule="auto"/>
              <w:jc w:val="both"/>
              <w:rPr>
                <w:b/>
                <w:noProof/>
                <w:lang w:val="en-US" w:eastAsia="fr-BE"/>
              </w:rPr>
            </w:pPr>
            <w:r w:rsidRPr="00B33688">
              <w:rPr>
                <w:rFonts w:cs="Helvetica"/>
                <w:b/>
                <w:lang w:val="en-US"/>
              </w:rPr>
              <w:t>Brussels Invest &amp; Export</w:t>
            </w:r>
            <w:r w:rsidRPr="00B33688">
              <w:rPr>
                <w:rFonts w:cs="Helvetica"/>
                <w:lang w:val="en-US"/>
              </w:rPr>
              <w:t xml:space="preserve"> </w:t>
            </w:r>
            <w:r w:rsidRPr="00B33688">
              <w:rPr>
                <w:rFonts w:cs="Calibri"/>
                <w:lang w:val="en-US"/>
              </w:rPr>
              <w:t>(</w:t>
            </w:r>
            <w:r w:rsidRPr="00B33688">
              <w:rPr>
                <w:rFonts w:cs="Calibri-Bold"/>
                <w:b/>
                <w:bCs/>
                <w:lang w:val="en-US"/>
              </w:rPr>
              <w:t>BI&amp;E</w:t>
            </w:r>
            <w:r w:rsidRPr="00B33688">
              <w:rPr>
                <w:rFonts w:cs="Calibri"/>
                <w:lang w:val="en-US"/>
              </w:rPr>
              <w:t>)</w:t>
            </w:r>
            <w:r w:rsidRPr="00B33688">
              <w:rPr>
                <w:rFonts w:cs="Helvetica"/>
                <w:lang w:val="en-US"/>
              </w:rPr>
              <w:t xml:space="preserve"> is a unique boost for Brussels-based and foreign companies. It helps Brussels exporters to find their way to new markets and acts as a one-stop shop to welcome foreign investors in Brussels. Brussels Invest &amp; Export is the foreign trade and foreign investments service of the Ministry of the Brussels-Capital Region.</w:t>
            </w:r>
            <w:r w:rsidRPr="00B33688">
              <w:rPr>
                <w:b/>
                <w:noProof/>
                <w:lang w:val="en-US" w:eastAsia="fr-BE"/>
              </w:rPr>
              <w:t xml:space="preserve"> </w:t>
            </w:r>
          </w:p>
          <w:p w14:paraId="69FB1ED0" w14:textId="77777777" w:rsidR="005F3891" w:rsidRPr="00B33688" w:rsidRDefault="003D6950" w:rsidP="005F3891">
            <w:pPr>
              <w:spacing w:after="0" w:line="240" w:lineRule="auto"/>
              <w:jc w:val="both"/>
              <w:rPr>
                <w:color w:val="0000FF"/>
                <w:lang w:val="en-US"/>
              </w:rPr>
            </w:pPr>
            <w:hyperlink r:id="rId33" w:history="1">
              <w:r w:rsidR="0089250C" w:rsidRPr="00B33688">
                <w:rPr>
                  <w:rStyle w:val="Hyperlink"/>
                  <w:lang w:val="en-US"/>
                </w:rPr>
                <w:t>www.invest-export.irisnet.be</w:t>
              </w:r>
            </w:hyperlink>
          </w:p>
          <w:p w14:paraId="61D9F212" w14:textId="77777777" w:rsidR="005F3891" w:rsidRPr="00B33688" w:rsidRDefault="005F3891" w:rsidP="005F3891">
            <w:pPr>
              <w:spacing w:after="0" w:line="240" w:lineRule="auto"/>
              <w:jc w:val="both"/>
              <w:rPr>
                <w:b/>
                <w:lang w:val="en-US"/>
              </w:rPr>
            </w:pPr>
          </w:p>
        </w:tc>
        <w:tc>
          <w:tcPr>
            <w:tcW w:w="4020" w:type="dxa"/>
          </w:tcPr>
          <w:p w14:paraId="01287495" w14:textId="77777777" w:rsidR="005F3891" w:rsidRPr="00B33688" w:rsidRDefault="0089250C" w:rsidP="005F3891">
            <w:pPr>
              <w:spacing w:after="0" w:line="240" w:lineRule="auto"/>
              <w:jc w:val="center"/>
              <w:rPr>
                <w:b/>
                <w:lang w:val="en-US"/>
              </w:rPr>
            </w:pPr>
            <w:r w:rsidRPr="00B33688">
              <w:rPr>
                <w:b/>
                <w:noProof/>
                <w:color w:val="FF0000"/>
                <w:lang w:val="en-US" w:eastAsia="nl-NL"/>
              </w:rPr>
              <w:drawing>
                <wp:inline distT="0" distB="0" distL="0" distR="0" wp14:anchorId="18099C29" wp14:editId="43B89322">
                  <wp:extent cx="1692275" cy="1187450"/>
                  <wp:effectExtent l="0" t="0" r="9525" b="6350"/>
                  <wp:docPr id="1" name="Afbeelding 1" descr="bie_web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e_web_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92275" cy="1187450"/>
                          </a:xfrm>
                          <a:prstGeom prst="rect">
                            <a:avLst/>
                          </a:prstGeom>
                          <a:noFill/>
                          <a:ln>
                            <a:noFill/>
                          </a:ln>
                        </pic:spPr>
                      </pic:pic>
                    </a:graphicData>
                  </a:graphic>
                </wp:inline>
              </w:drawing>
            </w:r>
          </w:p>
        </w:tc>
      </w:tr>
      <w:tr w:rsidR="005F3891" w:rsidRPr="00B33688" w14:paraId="57040E1A" w14:textId="77777777">
        <w:tc>
          <w:tcPr>
            <w:tcW w:w="5727" w:type="dxa"/>
          </w:tcPr>
          <w:p w14:paraId="7EC42EA8" w14:textId="77777777" w:rsidR="005F3891" w:rsidRPr="00B33688" w:rsidRDefault="0089250C" w:rsidP="005F3891">
            <w:pPr>
              <w:spacing w:after="0" w:line="240" w:lineRule="auto"/>
              <w:jc w:val="both"/>
              <w:rPr>
                <w:rFonts w:eastAsia="Cambria" w:cs="Cambria"/>
                <w:lang w:val="en-US"/>
              </w:rPr>
            </w:pPr>
            <w:r w:rsidRPr="00B33688">
              <w:rPr>
                <w:rFonts w:eastAsia="Cambria" w:cs="Cambria"/>
                <w:b/>
                <w:lang w:val="en-US"/>
              </w:rPr>
              <w:t>Flanders Investment &amp; Trade (FIT)</w:t>
            </w:r>
            <w:r w:rsidRPr="00B33688">
              <w:rPr>
                <w:rFonts w:eastAsia="Cambria" w:cs="Cambria"/>
                <w:lang w:val="en-US"/>
              </w:rPr>
              <w:t xml:space="preserve">, the Flemish Agency for International Entrepreneurship and Investment Promotion, promotes Flanders as a place of business for foreign companies and supports Flemish companies in international entrepreneurship. FIT’s strongest asset is its national and international network. </w:t>
            </w:r>
          </w:p>
          <w:p w14:paraId="473EDA21" w14:textId="77777777" w:rsidR="005F3891" w:rsidRDefault="003D6950" w:rsidP="005F3891">
            <w:pPr>
              <w:spacing w:after="0" w:line="240" w:lineRule="auto"/>
              <w:jc w:val="both"/>
              <w:rPr>
                <w:rFonts w:eastAsia="Cambria" w:cs="Cambria"/>
                <w:color w:val="0000FF"/>
                <w:lang w:val="en-US"/>
              </w:rPr>
            </w:pPr>
            <w:hyperlink r:id="rId35" w:history="1">
              <w:r w:rsidR="0089250C" w:rsidRPr="00732373">
                <w:rPr>
                  <w:rStyle w:val="Hyperlink"/>
                  <w:rFonts w:eastAsia="Cambria" w:cs="Cambria"/>
                  <w:lang w:val="en-US"/>
                </w:rPr>
                <w:t>www.flandersinvestmentandtrade.com</w:t>
              </w:r>
            </w:hyperlink>
          </w:p>
          <w:p w14:paraId="51430638" w14:textId="77777777" w:rsidR="005F3891" w:rsidRPr="00B33688" w:rsidRDefault="005F3891" w:rsidP="005F3891">
            <w:pPr>
              <w:spacing w:after="0" w:line="240" w:lineRule="auto"/>
              <w:jc w:val="both"/>
              <w:rPr>
                <w:rFonts w:eastAsia="Cambria" w:cs="Cambria"/>
                <w:color w:val="0000FF"/>
                <w:lang w:val="en-US"/>
              </w:rPr>
            </w:pPr>
          </w:p>
        </w:tc>
        <w:tc>
          <w:tcPr>
            <w:tcW w:w="4020" w:type="dxa"/>
          </w:tcPr>
          <w:p w14:paraId="13527135" w14:textId="77777777" w:rsidR="005F3891" w:rsidRPr="00B33688" w:rsidRDefault="005F3891" w:rsidP="005F3891">
            <w:pPr>
              <w:spacing w:after="0" w:line="240" w:lineRule="auto"/>
            </w:pPr>
          </w:p>
          <w:p w14:paraId="5CCDB014" w14:textId="77777777" w:rsidR="005F3891" w:rsidRDefault="005F3891" w:rsidP="005F3891">
            <w:pPr>
              <w:spacing w:after="0" w:line="240" w:lineRule="auto"/>
              <w:rPr>
                <w:b/>
                <w:lang w:val="en-US"/>
              </w:rPr>
            </w:pPr>
          </w:p>
          <w:p w14:paraId="59E8E773" w14:textId="77777777" w:rsidR="005F3891" w:rsidRPr="00B33688" w:rsidRDefault="0089250C" w:rsidP="005F3891">
            <w:pPr>
              <w:spacing w:after="0" w:line="240" w:lineRule="auto"/>
              <w:rPr>
                <w:b/>
                <w:lang w:val="en-US"/>
              </w:rPr>
            </w:pPr>
            <w:r w:rsidRPr="00B33688">
              <w:rPr>
                <w:noProof/>
                <w:lang w:val="en-US" w:eastAsia="nl-NL"/>
              </w:rPr>
              <w:drawing>
                <wp:inline distT="0" distB="0" distL="0" distR="0" wp14:anchorId="1AF148B5" wp14:editId="357F1AED">
                  <wp:extent cx="2415540" cy="518795"/>
                  <wp:effectExtent l="0" t="0" r="0" b="0"/>
                  <wp:docPr id="2" name="Afbeelding 2" descr="LOGO-Lcmyk+ho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Lcmyk+hor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5540" cy="518795"/>
                          </a:xfrm>
                          <a:prstGeom prst="rect">
                            <a:avLst/>
                          </a:prstGeom>
                          <a:noFill/>
                          <a:ln>
                            <a:noFill/>
                          </a:ln>
                        </pic:spPr>
                      </pic:pic>
                    </a:graphicData>
                  </a:graphic>
                </wp:inline>
              </w:drawing>
            </w:r>
          </w:p>
        </w:tc>
      </w:tr>
    </w:tbl>
    <w:p w14:paraId="519DE7CA" w14:textId="77777777" w:rsidR="005F3891" w:rsidRPr="00B33688" w:rsidRDefault="005F3891" w:rsidP="005F3891">
      <w:pPr>
        <w:autoSpaceDE w:val="0"/>
        <w:autoSpaceDN w:val="0"/>
        <w:adjustRightInd w:val="0"/>
        <w:spacing w:after="0" w:line="240" w:lineRule="auto"/>
        <w:rPr>
          <w:rFonts w:cs="Candara"/>
          <w:lang w:val="en-US"/>
        </w:rPr>
      </w:pPr>
    </w:p>
    <w:p w14:paraId="31D22340" w14:textId="77777777" w:rsidR="005F3891" w:rsidRPr="00B33688" w:rsidRDefault="005F3891" w:rsidP="005F3891">
      <w:pPr>
        <w:autoSpaceDE w:val="0"/>
        <w:autoSpaceDN w:val="0"/>
        <w:adjustRightInd w:val="0"/>
        <w:spacing w:after="0" w:line="240" w:lineRule="auto"/>
        <w:rPr>
          <w:rFonts w:cs="Candara"/>
          <w:lang w:val="en-US"/>
        </w:rPr>
      </w:pPr>
    </w:p>
    <w:p w14:paraId="659F132F" w14:textId="77777777" w:rsidR="005F3891" w:rsidRPr="00B33688" w:rsidRDefault="005F3891" w:rsidP="005F3891">
      <w:pPr>
        <w:autoSpaceDE w:val="0"/>
        <w:autoSpaceDN w:val="0"/>
        <w:adjustRightInd w:val="0"/>
        <w:spacing w:after="0" w:line="240" w:lineRule="auto"/>
        <w:rPr>
          <w:rFonts w:cs="Candara"/>
          <w:lang w:val="en-US"/>
        </w:rPr>
      </w:pPr>
    </w:p>
    <w:p w14:paraId="22AFD01D" w14:textId="77777777" w:rsidR="005F3891" w:rsidRDefault="005F3891" w:rsidP="005F3891">
      <w:pPr>
        <w:autoSpaceDE w:val="0"/>
        <w:autoSpaceDN w:val="0"/>
        <w:adjustRightInd w:val="0"/>
        <w:spacing w:after="0" w:line="240" w:lineRule="auto"/>
        <w:rPr>
          <w:rFonts w:cs="Candara"/>
          <w:lang w:val="en-US"/>
        </w:rPr>
      </w:pPr>
    </w:p>
    <w:p w14:paraId="4DCF9A70" w14:textId="77777777" w:rsidR="005F3891" w:rsidRDefault="005F3891" w:rsidP="005F3891">
      <w:pPr>
        <w:autoSpaceDE w:val="0"/>
        <w:autoSpaceDN w:val="0"/>
        <w:adjustRightInd w:val="0"/>
        <w:spacing w:after="0" w:line="240" w:lineRule="auto"/>
        <w:rPr>
          <w:rFonts w:cs="Candara"/>
          <w:lang w:val="en-US"/>
        </w:rPr>
      </w:pPr>
    </w:p>
    <w:p w14:paraId="3064937B" w14:textId="77777777" w:rsidR="005F3891" w:rsidRDefault="005F3891" w:rsidP="005F3891">
      <w:pPr>
        <w:autoSpaceDE w:val="0"/>
        <w:autoSpaceDN w:val="0"/>
        <w:adjustRightInd w:val="0"/>
        <w:spacing w:after="0" w:line="240" w:lineRule="auto"/>
        <w:rPr>
          <w:rFonts w:cs="Candara"/>
          <w:lang w:val="en-US"/>
        </w:rPr>
      </w:pPr>
    </w:p>
    <w:p w14:paraId="1D7A9287" w14:textId="77777777" w:rsidR="005F3891" w:rsidRDefault="005F3891" w:rsidP="005F3891">
      <w:pPr>
        <w:autoSpaceDE w:val="0"/>
        <w:autoSpaceDN w:val="0"/>
        <w:adjustRightInd w:val="0"/>
        <w:spacing w:after="0" w:line="240" w:lineRule="auto"/>
        <w:rPr>
          <w:rFonts w:cs="Candara"/>
          <w:lang w:val="en-US"/>
        </w:rPr>
      </w:pPr>
    </w:p>
    <w:p w14:paraId="02540B68" w14:textId="77777777" w:rsidR="005F3891" w:rsidRPr="00B33688" w:rsidRDefault="005F3891" w:rsidP="005F3891">
      <w:pPr>
        <w:autoSpaceDE w:val="0"/>
        <w:autoSpaceDN w:val="0"/>
        <w:adjustRightInd w:val="0"/>
        <w:spacing w:after="0" w:line="240" w:lineRule="auto"/>
        <w:rPr>
          <w:rFonts w:cs="Candara"/>
          <w:lang w:val="en-US"/>
        </w:rPr>
      </w:pPr>
    </w:p>
    <w:p w14:paraId="6D463765" w14:textId="77777777" w:rsidR="005F3891" w:rsidRDefault="005F3891" w:rsidP="005F3891">
      <w:pPr>
        <w:autoSpaceDE w:val="0"/>
        <w:autoSpaceDN w:val="0"/>
        <w:adjustRightInd w:val="0"/>
        <w:spacing w:after="0" w:line="240" w:lineRule="auto"/>
        <w:rPr>
          <w:rFonts w:cs="Candara"/>
          <w:lang w:val="en-US"/>
        </w:rPr>
      </w:pPr>
    </w:p>
    <w:p w14:paraId="4C635CA5" w14:textId="77777777" w:rsidR="007531B2" w:rsidRDefault="007531B2" w:rsidP="005F3891">
      <w:pPr>
        <w:autoSpaceDE w:val="0"/>
        <w:autoSpaceDN w:val="0"/>
        <w:adjustRightInd w:val="0"/>
        <w:spacing w:after="0" w:line="240" w:lineRule="auto"/>
        <w:rPr>
          <w:rFonts w:cs="Candara"/>
          <w:lang w:val="en-US"/>
        </w:rPr>
      </w:pPr>
    </w:p>
    <w:p w14:paraId="1AE5FB83" w14:textId="77777777" w:rsidR="007531B2" w:rsidRPr="00B33688" w:rsidRDefault="007531B2" w:rsidP="005F3891">
      <w:pPr>
        <w:autoSpaceDE w:val="0"/>
        <w:autoSpaceDN w:val="0"/>
        <w:adjustRightInd w:val="0"/>
        <w:spacing w:after="0" w:line="240" w:lineRule="auto"/>
        <w:rPr>
          <w:rFonts w:cs="Candara"/>
          <w:lang w:val="en-US"/>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0"/>
        <w:gridCol w:w="3827"/>
      </w:tblGrid>
      <w:tr w:rsidR="005F3891" w:rsidRPr="00B33688" w14:paraId="41645CD7" w14:textId="77777777">
        <w:tc>
          <w:tcPr>
            <w:tcW w:w="5920" w:type="dxa"/>
          </w:tcPr>
          <w:p w14:paraId="39C81AC0" w14:textId="77777777" w:rsidR="005F3891" w:rsidRPr="00B33688" w:rsidRDefault="0089250C" w:rsidP="005F3891">
            <w:pPr>
              <w:autoSpaceDE w:val="0"/>
              <w:autoSpaceDN w:val="0"/>
              <w:adjustRightInd w:val="0"/>
              <w:spacing w:after="0" w:line="240" w:lineRule="auto"/>
              <w:rPr>
                <w:rFonts w:cs="Candara"/>
                <w:lang w:val="en-US"/>
              </w:rPr>
            </w:pPr>
            <w:r w:rsidRPr="00B33688">
              <w:rPr>
                <w:rFonts w:cs="Candara"/>
                <w:b/>
                <w:lang w:val="en-US"/>
              </w:rPr>
              <w:t>Design Flanders</w:t>
            </w:r>
            <w:r w:rsidRPr="00B33688">
              <w:rPr>
                <w:rFonts w:cs="Candara"/>
                <w:lang w:val="en-US"/>
              </w:rPr>
              <w:t xml:space="preserve"> promotes contemporary, high quality and innovative design in Flanders. The organization is part of Enterprise Flanders. Design Flanders guides and stimulates primarily designers in Flanders into building their business. It coaches businesses and governments who want design to be used in their operations. By doing this Design Flanders adds to the success of the new Industrial Policy of the Flemish Government.</w:t>
            </w:r>
          </w:p>
          <w:p w14:paraId="4CB7084C" w14:textId="77777777" w:rsidR="005F3891" w:rsidRPr="00B33688" w:rsidRDefault="003D6950" w:rsidP="005F3891">
            <w:pPr>
              <w:autoSpaceDE w:val="0"/>
              <w:autoSpaceDN w:val="0"/>
              <w:adjustRightInd w:val="0"/>
              <w:spacing w:after="0" w:line="240" w:lineRule="auto"/>
              <w:rPr>
                <w:rFonts w:cs="Arial"/>
                <w:color w:val="0F7020"/>
                <w:lang w:val="en-US" w:eastAsia="ja-JP"/>
              </w:rPr>
            </w:pPr>
            <w:hyperlink r:id="rId37" w:history="1">
              <w:r w:rsidR="0089250C" w:rsidRPr="00B33688">
                <w:rPr>
                  <w:rStyle w:val="Hyperlink"/>
                  <w:rFonts w:cs="Arial"/>
                  <w:lang w:val="en-US" w:eastAsia="ja-JP"/>
                </w:rPr>
                <w:t>www.</w:t>
              </w:r>
              <w:r w:rsidR="0089250C" w:rsidRPr="00B33688">
                <w:rPr>
                  <w:rStyle w:val="Hyperlink"/>
                  <w:rFonts w:cs="Arial"/>
                  <w:bCs/>
                  <w:lang w:val="en-US" w:eastAsia="ja-JP"/>
                </w:rPr>
                <w:t>design</w:t>
              </w:r>
              <w:r w:rsidR="0089250C" w:rsidRPr="00B33688">
                <w:rPr>
                  <w:rStyle w:val="Hyperlink"/>
                  <w:rFonts w:cs="Arial"/>
                  <w:lang w:val="en-US" w:eastAsia="ja-JP"/>
                </w:rPr>
                <w:t>vlaanderen.be</w:t>
              </w:r>
            </w:hyperlink>
          </w:p>
          <w:p w14:paraId="24C62F91" w14:textId="77777777" w:rsidR="005F3891" w:rsidRPr="00B33688" w:rsidRDefault="005F3891" w:rsidP="005F3891">
            <w:pPr>
              <w:autoSpaceDE w:val="0"/>
              <w:autoSpaceDN w:val="0"/>
              <w:adjustRightInd w:val="0"/>
              <w:spacing w:after="0" w:line="240" w:lineRule="auto"/>
              <w:rPr>
                <w:rFonts w:cs="Calibri"/>
                <w:lang w:val="en-US"/>
              </w:rPr>
            </w:pPr>
          </w:p>
        </w:tc>
        <w:tc>
          <w:tcPr>
            <w:tcW w:w="3827" w:type="dxa"/>
          </w:tcPr>
          <w:p w14:paraId="621B8CFD" w14:textId="77777777" w:rsidR="005F3891" w:rsidRPr="00B33688" w:rsidRDefault="005F3891" w:rsidP="005F3891">
            <w:pPr>
              <w:autoSpaceDE w:val="0"/>
              <w:autoSpaceDN w:val="0"/>
              <w:adjustRightInd w:val="0"/>
              <w:spacing w:after="0" w:line="240" w:lineRule="auto"/>
              <w:jc w:val="center"/>
            </w:pPr>
          </w:p>
          <w:p w14:paraId="55FCB268" w14:textId="77777777" w:rsidR="005F3891" w:rsidRPr="00B33688" w:rsidRDefault="005F3891" w:rsidP="005F3891">
            <w:pPr>
              <w:autoSpaceDE w:val="0"/>
              <w:autoSpaceDN w:val="0"/>
              <w:adjustRightInd w:val="0"/>
              <w:spacing w:after="0" w:line="240" w:lineRule="auto"/>
              <w:jc w:val="center"/>
            </w:pPr>
          </w:p>
          <w:p w14:paraId="5A551A38" w14:textId="77777777" w:rsidR="005F3891" w:rsidRPr="00B33688" w:rsidRDefault="005F3891" w:rsidP="005F3891">
            <w:pPr>
              <w:autoSpaceDE w:val="0"/>
              <w:autoSpaceDN w:val="0"/>
              <w:adjustRightInd w:val="0"/>
              <w:spacing w:after="0" w:line="240" w:lineRule="auto"/>
            </w:pPr>
          </w:p>
          <w:p w14:paraId="0DDBB967" w14:textId="77777777" w:rsidR="005F3891" w:rsidRPr="00B33688" w:rsidRDefault="0089250C" w:rsidP="005F3891">
            <w:pPr>
              <w:autoSpaceDE w:val="0"/>
              <w:autoSpaceDN w:val="0"/>
              <w:adjustRightInd w:val="0"/>
              <w:spacing w:after="0" w:line="240" w:lineRule="auto"/>
              <w:jc w:val="center"/>
              <w:rPr>
                <w:rFonts w:cs="Calibri"/>
                <w:lang w:val="en-US"/>
              </w:rPr>
            </w:pPr>
            <w:r w:rsidRPr="00B33688">
              <w:rPr>
                <w:noProof/>
                <w:lang w:val="en-US" w:eastAsia="nl-NL"/>
              </w:rPr>
              <w:drawing>
                <wp:inline distT="0" distB="0" distL="0" distR="0" wp14:anchorId="6838C166" wp14:editId="646054F2">
                  <wp:extent cx="2224405" cy="668655"/>
                  <wp:effectExtent l="0" t="0" r="10795" b="0"/>
                  <wp:docPr id="4" name="Afbeelding 4" descr="Design_Flanders-Kn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ign_Flanders-KnCmy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24405" cy="668655"/>
                          </a:xfrm>
                          <a:prstGeom prst="rect">
                            <a:avLst/>
                          </a:prstGeom>
                          <a:noFill/>
                          <a:ln>
                            <a:noFill/>
                          </a:ln>
                        </pic:spPr>
                      </pic:pic>
                    </a:graphicData>
                  </a:graphic>
                </wp:inline>
              </w:drawing>
            </w:r>
          </w:p>
        </w:tc>
      </w:tr>
      <w:tr w:rsidR="005F3891" w:rsidRPr="00B33688" w14:paraId="1E94AE9D" w14:textId="77777777">
        <w:tc>
          <w:tcPr>
            <w:tcW w:w="5920" w:type="dxa"/>
          </w:tcPr>
          <w:p w14:paraId="424A7554" w14:textId="77777777" w:rsidR="005F3891" w:rsidRPr="00B33688" w:rsidRDefault="005F3891" w:rsidP="005F3891">
            <w:pPr>
              <w:autoSpaceDE w:val="0"/>
              <w:autoSpaceDN w:val="0"/>
              <w:adjustRightInd w:val="0"/>
              <w:spacing w:after="0" w:line="240" w:lineRule="auto"/>
              <w:rPr>
                <w:rFonts w:cs="Candara"/>
                <w:b/>
                <w:lang w:val="en-US"/>
              </w:rPr>
            </w:pPr>
          </w:p>
          <w:p w14:paraId="3D83ED75" w14:textId="77777777" w:rsidR="005F3891" w:rsidRPr="00B33688" w:rsidRDefault="0089250C" w:rsidP="005F3891">
            <w:pPr>
              <w:autoSpaceDE w:val="0"/>
              <w:autoSpaceDN w:val="0"/>
              <w:adjustRightInd w:val="0"/>
              <w:spacing w:after="0" w:line="240" w:lineRule="auto"/>
              <w:rPr>
                <w:rFonts w:cs="Candara"/>
              </w:rPr>
            </w:pPr>
            <w:proofErr w:type="spellStart"/>
            <w:r w:rsidRPr="00B33688">
              <w:rPr>
                <w:rFonts w:cs="Candara"/>
                <w:b/>
                <w:lang w:val="en-US"/>
              </w:rPr>
              <w:t>Wallonie-Bruxelles</w:t>
            </w:r>
            <w:proofErr w:type="spellEnd"/>
            <w:r w:rsidRPr="00B33688">
              <w:rPr>
                <w:rFonts w:cs="Candara"/>
                <w:b/>
                <w:lang w:val="en-US"/>
              </w:rPr>
              <w:t xml:space="preserve"> Architectures</w:t>
            </w:r>
            <w:r w:rsidRPr="00B33688">
              <w:rPr>
                <w:rFonts w:cs="Candara"/>
                <w:lang w:val="en-US"/>
              </w:rPr>
              <w:t xml:space="preserve"> (WBA) is a service deigned to promote the development and international recognition of architects (and related professions such as planners, landscape designers, specialized photographers, etc.) working in Wallonia and in </w:t>
            </w:r>
            <w:r w:rsidRPr="00B33688">
              <w:rPr>
                <w:rFonts w:cs="Candara"/>
              </w:rPr>
              <w:t>Brussels.</w:t>
            </w:r>
          </w:p>
          <w:p w14:paraId="09398876" w14:textId="77777777" w:rsidR="005F3891" w:rsidRPr="00B33688" w:rsidRDefault="003D6950" w:rsidP="005F3891">
            <w:pPr>
              <w:autoSpaceDE w:val="0"/>
              <w:autoSpaceDN w:val="0"/>
              <w:adjustRightInd w:val="0"/>
              <w:spacing w:after="0" w:line="240" w:lineRule="auto"/>
              <w:rPr>
                <w:rFonts w:cs="Arial"/>
                <w:color w:val="0000FF"/>
                <w:lang w:val="en-US" w:eastAsia="ja-JP"/>
              </w:rPr>
            </w:pPr>
            <w:hyperlink r:id="rId39" w:history="1">
              <w:r w:rsidR="0089250C" w:rsidRPr="00B33688">
                <w:rPr>
                  <w:rStyle w:val="Hyperlink"/>
                  <w:rFonts w:cs="Arial"/>
                  <w:lang w:val="en-US" w:eastAsia="ja-JP"/>
                </w:rPr>
                <w:t>www.</w:t>
              </w:r>
              <w:r w:rsidR="0089250C" w:rsidRPr="00B33688">
                <w:rPr>
                  <w:rStyle w:val="Hyperlink"/>
                  <w:rFonts w:cs="Arial"/>
                  <w:bCs/>
                  <w:lang w:val="en-US" w:eastAsia="ja-JP"/>
                </w:rPr>
                <w:t>wbarchitecture</w:t>
              </w:r>
              <w:r w:rsidR="0089250C" w:rsidRPr="00B33688">
                <w:rPr>
                  <w:rStyle w:val="Hyperlink"/>
                  <w:rFonts w:cs="Arial"/>
                  <w:lang w:val="en-US" w:eastAsia="ja-JP"/>
                </w:rPr>
                <w:t>s.be</w:t>
              </w:r>
            </w:hyperlink>
          </w:p>
          <w:p w14:paraId="7F34BA01" w14:textId="77777777" w:rsidR="005F3891" w:rsidRPr="00B33688" w:rsidRDefault="005F3891" w:rsidP="005F3891">
            <w:pPr>
              <w:autoSpaceDE w:val="0"/>
              <w:autoSpaceDN w:val="0"/>
              <w:adjustRightInd w:val="0"/>
              <w:spacing w:after="0" w:line="240" w:lineRule="auto"/>
              <w:rPr>
                <w:rFonts w:cs="Candara"/>
                <w:color w:val="0000FF"/>
                <w:lang w:val="en-US"/>
              </w:rPr>
            </w:pPr>
          </w:p>
        </w:tc>
        <w:tc>
          <w:tcPr>
            <w:tcW w:w="3827" w:type="dxa"/>
          </w:tcPr>
          <w:p w14:paraId="24D0BFD6" w14:textId="77777777" w:rsidR="005F3891" w:rsidRPr="00B33688" w:rsidRDefault="005F3891" w:rsidP="005F3891">
            <w:pPr>
              <w:autoSpaceDE w:val="0"/>
              <w:autoSpaceDN w:val="0"/>
              <w:adjustRightInd w:val="0"/>
              <w:spacing w:after="0" w:line="240" w:lineRule="auto"/>
              <w:jc w:val="center"/>
            </w:pPr>
          </w:p>
          <w:p w14:paraId="775C37CD" w14:textId="77777777" w:rsidR="005F3891" w:rsidRDefault="005F3891" w:rsidP="005F3891">
            <w:pPr>
              <w:autoSpaceDE w:val="0"/>
              <w:autoSpaceDN w:val="0"/>
              <w:adjustRightInd w:val="0"/>
              <w:spacing w:after="0" w:line="240" w:lineRule="auto"/>
              <w:jc w:val="center"/>
            </w:pPr>
          </w:p>
          <w:p w14:paraId="27D5A31E" w14:textId="77777777" w:rsidR="005F3891" w:rsidRPr="00B33688" w:rsidRDefault="0089250C" w:rsidP="005F3891">
            <w:pPr>
              <w:autoSpaceDE w:val="0"/>
              <w:autoSpaceDN w:val="0"/>
              <w:adjustRightInd w:val="0"/>
              <w:spacing w:after="0" w:line="240" w:lineRule="auto"/>
              <w:jc w:val="center"/>
            </w:pPr>
            <w:r>
              <w:t xml:space="preserve"> </w:t>
            </w:r>
          </w:p>
          <w:p w14:paraId="49DF8240" w14:textId="77777777" w:rsidR="005F3891" w:rsidRPr="00B33688" w:rsidRDefault="0089250C" w:rsidP="005F3891">
            <w:pPr>
              <w:autoSpaceDE w:val="0"/>
              <w:autoSpaceDN w:val="0"/>
              <w:adjustRightInd w:val="0"/>
              <w:spacing w:after="0" w:line="240" w:lineRule="auto"/>
            </w:pPr>
            <w:r>
              <w:t xml:space="preserve">     </w:t>
            </w:r>
            <w:r w:rsidRPr="00B33688">
              <w:rPr>
                <w:noProof/>
                <w:lang w:val="en-US" w:eastAsia="nl-NL"/>
              </w:rPr>
              <w:drawing>
                <wp:inline distT="0" distB="0" distL="0" distR="0" wp14:anchorId="5EA7C185" wp14:editId="64B803F3">
                  <wp:extent cx="1896745" cy="504825"/>
                  <wp:effectExtent l="0" t="0" r="8255" b="3175"/>
                  <wp:docPr id="7" name="Afbeelding 7" descr="Logo-WBA-coul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WBA-couleu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96745" cy="504825"/>
                          </a:xfrm>
                          <a:prstGeom prst="rect">
                            <a:avLst/>
                          </a:prstGeom>
                          <a:noFill/>
                          <a:ln>
                            <a:noFill/>
                          </a:ln>
                        </pic:spPr>
                      </pic:pic>
                    </a:graphicData>
                  </a:graphic>
                </wp:inline>
              </w:drawing>
            </w:r>
          </w:p>
        </w:tc>
      </w:tr>
      <w:tr w:rsidR="005F3891" w:rsidRPr="00B33688" w14:paraId="5D93CDC1" w14:textId="77777777">
        <w:tc>
          <w:tcPr>
            <w:tcW w:w="5920" w:type="dxa"/>
          </w:tcPr>
          <w:p w14:paraId="48FB7CF3" w14:textId="77777777" w:rsidR="005F3891" w:rsidRPr="00B33688" w:rsidRDefault="0089250C" w:rsidP="005F3891">
            <w:pPr>
              <w:autoSpaceDE w:val="0"/>
              <w:autoSpaceDN w:val="0"/>
              <w:adjustRightInd w:val="0"/>
              <w:spacing w:after="0" w:line="240" w:lineRule="auto"/>
              <w:rPr>
                <w:rFonts w:cs="Candara"/>
                <w:color w:val="000000"/>
                <w:lang w:val="en-US"/>
              </w:rPr>
            </w:pPr>
            <w:r w:rsidRPr="00B33688">
              <w:rPr>
                <w:rFonts w:cs="Candara"/>
                <w:b/>
                <w:color w:val="000000"/>
                <w:lang w:val="en-US"/>
              </w:rPr>
              <w:t>Flanders Fashion Institute</w:t>
            </w:r>
            <w:r w:rsidRPr="00B33688">
              <w:rPr>
                <w:rFonts w:cs="Candara"/>
                <w:color w:val="000000"/>
                <w:lang w:val="en-US"/>
              </w:rPr>
              <w:t xml:space="preserve"> encourages</w:t>
            </w:r>
          </w:p>
          <w:p w14:paraId="72F54DCA" w14:textId="77777777" w:rsidR="005F3891" w:rsidRPr="00B33688" w:rsidRDefault="0089250C" w:rsidP="005F3891">
            <w:pPr>
              <w:autoSpaceDE w:val="0"/>
              <w:autoSpaceDN w:val="0"/>
              <w:adjustRightInd w:val="0"/>
              <w:spacing w:after="0" w:line="240" w:lineRule="auto"/>
              <w:rPr>
                <w:rFonts w:cs="Candara"/>
                <w:color w:val="000000"/>
                <w:lang w:val="en-US"/>
              </w:rPr>
            </w:pPr>
            <w:proofErr w:type="gramStart"/>
            <w:r w:rsidRPr="00B33688">
              <w:rPr>
                <w:rFonts w:cs="Candara"/>
                <w:color w:val="000000"/>
                <w:lang w:val="en-US"/>
              </w:rPr>
              <w:t>entrepreneurship</w:t>
            </w:r>
            <w:proofErr w:type="gramEnd"/>
            <w:r w:rsidRPr="00B33688">
              <w:rPr>
                <w:rFonts w:cs="Candara"/>
                <w:color w:val="000000"/>
                <w:lang w:val="en-US"/>
              </w:rPr>
              <w:t xml:space="preserve"> within the fashion industry in</w:t>
            </w:r>
          </w:p>
          <w:p w14:paraId="47B64494" w14:textId="77777777" w:rsidR="005F3891" w:rsidRPr="00B33688" w:rsidRDefault="0089250C" w:rsidP="005F3891">
            <w:pPr>
              <w:autoSpaceDE w:val="0"/>
              <w:autoSpaceDN w:val="0"/>
              <w:adjustRightInd w:val="0"/>
              <w:spacing w:after="0" w:line="240" w:lineRule="auto"/>
              <w:rPr>
                <w:rFonts w:cs="Candara"/>
                <w:color w:val="000000"/>
                <w:lang w:val="en-US"/>
              </w:rPr>
            </w:pPr>
            <w:proofErr w:type="gramStart"/>
            <w:r w:rsidRPr="00B33688">
              <w:rPr>
                <w:rFonts w:cs="Candara"/>
                <w:color w:val="000000"/>
                <w:lang w:val="en-US"/>
              </w:rPr>
              <w:t>Flanders,</w:t>
            </w:r>
            <w:proofErr w:type="gramEnd"/>
            <w:r w:rsidRPr="00B33688">
              <w:rPr>
                <w:rFonts w:cs="Candara"/>
                <w:color w:val="000000"/>
                <w:lang w:val="en-US"/>
              </w:rPr>
              <w:t xml:space="preserve"> teaches designers about business skills and promotes Flemish fashion in Belgium and abroad. FFI is part of Flanders District of Creativity.</w:t>
            </w:r>
          </w:p>
          <w:p w14:paraId="3671C7E5" w14:textId="77777777" w:rsidR="005F3891" w:rsidRPr="00B33688" w:rsidRDefault="003D6950" w:rsidP="005F3891">
            <w:pPr>
              <w:autoSpaceDE w:val="0"/>
              <w:autoSpaceDN w:val="0"/>
              <w:adjustRightInd w:val="0"/>
              <w:spacing w:after="0" w:line="240" w:lineRule="auto"/>
              <w:rPr>
                <w:color w:val="0000FF"/>
                <w:u w:val="single"/>
              </w:rPr>
            </w:pPr>
            <w:hyperlink r:id="rId41">
              <w:r w:rsidR="0089250C" w:rsidRPr="00B33688">
                <w:rPr>
                  <w:color w:val="0000FF"/>
                  <w:spacing w:val="1"/>
                  <w:u w:val="single"/>
                </w:rPr>
                <w:t>ww</w:t>
              </w:r>
              <w:r w:rsidR="0089250C" w:rsidRPr="00B33688">
                <w:rPr>
                  <w:color w:val="0000FF"/>
                  <w:spacing w:val="-5"/>
                  <w:u w:val="single"/>
                </w:rPr>
                <w:t>w</w:t>
              </w:r>
              <w:r w:rsidR="0089250C" w:rsidRPr="00B33688">
                <w:rPr>
                  <w:color w:val="0000FF"/>
                  <w:spacing w:val="1"/>
                  <w:u w:val="single"/>
                </w:rPr>
                <w:t>.</w:t>
              </w:r>
              <w:r w:rsidR="0089250C" w:rsidRPr="00B33688">
                <w:rPr>
                  <w:color w:val="0000FF"/>
                  <w:spacing w:val="-2"/>
                  <w:u w:val="single"/>
                </w:rPr>
                <w:t>f</w:t>
              </w:r>
              <w:r w:rsidR="0089250C" w:rsidRPr="00B33688">
                <w:rPr>
                  <w:color w:val="0000FF"/>
                  <w:spacing w:val="3"/>
                  <w:u w:val="single"/>
                </w:rPr>
                <w:t>f</w:t>
              </w:r>
              <w:r w:rsidR="0089250C" w:rsidRPr="00B33688">
                <w:rPr>
                  <w:color w:val="0000FF"/>
                  <w:spacing w:val="-3"/>
                  <w:u w:val="single"/>
                </w:rPr>
                <w:t>i</w:t>
              </w:r>
              <w:r w:rsidR="0089250C" w:rsidRPr="00B33688">
                <w:rPr>
                  <w:color w:val="0000FF"/>
                  <w:spacing w:val="1"/>
                  <w:u w:val="single"/>
                </w:rPr>
                <w:t>.</w:t>
              </w:r>
              <w:r w:rsidR="0089250C" w:rsidRPr="00B33688">
                <w:rPr>
                  <w:color w:val="0000FF"/>
                  <w:spacing w:val="-2"/>
                  <w:u w:val="single"/>
                </w:rPr>
                <w:t>b</w:t>
              </w:r>
              <w:r w:rsidR="0089250C" w:rsidRPr="00B33688">
                <w:rPr>
                  <w:color w:val="0000FF"/>
                  <w:u w:val="single"/>
                </w:rPr>
                <w:t>e</w:t>
              </w:r>
            </w:hyperlink>
          </w:p>
          <w:p w14:paraId="460E65C5" w14:textId="77777777" w:rsidR="005F3891" w:rsidRPr="00B33688" w:rsidRDefault="005F3891" w:rsidP="005F3891">
            <w:pPr>
              <w:autoSpaceDE w:val="0"/>
              <w:autoSpaceDN w:val="0"/>
              <w:adjustRightInd w:val="0"/>
              <w:spacing w:after="0" w:line="240" w:lineRule="auto"/>
              <w:rPr>
                <w:rFonts w:cs="Candara"/>
                <w:color w:val="0000FF"/>
                <w:lang w:val="en-US"/>
              </w:rPr>
            </w:pPr>
          </w:p>
        </w:tc>
        <w:tc>
          <w:tcPr>
            <w:tcW w:w="3827" w:type="dxa"/>
          </w:tcPr>
          <w:p w14:paraId="31631EA5" w14:textId="77777777" w:rsidR="005F3891" w:rsidRPr="00B33688" w:rsidRDefault="005F3891" w:rsidP="005F3891">
            <w:pPr>
              <w:autoSpaceDE w:val="0"/>
              <w:autoSpaceDN w:val="0"/>
              <w:adjustRightInd w:val="0"/>
              <w:spacing w:after="0" w:line="240" w:lineRule="auto"/>
            </w:pPr>
          </w:p>
          <w:p w14:paraId="429B5EE2" w14:textId="77777777" w:rsidR="005F3891" w:rsidRPr="00B33688" w:rsidRDefault="0089250C" w:rsidP="005F3891">
            <w:pPr>
              <w:autoSpaceDE w:val="0"/>
              <w:autoSpaceDN w:val="0"/>
              <w:adjustRightInd w:val="0"/>
              <w:spacing w:after="0" w:line="240" w:lineRule="auto"/>
              <w:jc w:val="center"/>
              <w:rPr>
                <w:rFonts w:cs="Calibri"/>
                <w:noProof/>
                <w:lang w:val="en-US" w:eastAsia="fr-BE"/>
              </w:rPr>
            </w:pPr>
            <w:r w:rsidRPr="00B33688">
              <w:rPr>
                <w:noProof/>
                <w:lang w:val="en-US" w:eastAsia="nl-NL"/>
              </w:rPr>
              <w:drawing>
                <wp:inline distT="0" distB="0" distL="0" distR="0" wp14:anchorId="027C6C0E" wp14:editId="7A4A0257">
                  <wp:extent cx="2333625" cy="764540"/>
                  <wp:effectExtent l="0" t="0" r="3175" b="0"/>
                  <wp:docPr id="5" name="Afbeelding 5" descr="FFI logo_horizontaal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I logo_horizontaal_CMY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33625" cy="764540"/>
                          </a:xfrm>
                          <a:prstGeom prst="rect">
                            <a:avLst/>
                          </a:prstGeom>
                          <a:noFill/>
                          <a:ln>
                            <a:noFill/>
                          </a:ln>
                        </pic:spPr>
                      </pic:pic>
                    </a:graphicData>
                  </a:graphic>
                </wp:inline>
              </w:drawing>
            </w:r>
          </w:p>
        </w:tc>
      </w:tr>
      <w:tr w:rsidR="005F3891" w:rsidRPr="00B33688" w14:paraId="64D4D9C8" w14:textId="77777777">
        <w:tc>
          <w:tcPr>
            <w:tcW w:w="5920" w:type="dxa"/>
          </w:tcPr>
          <w:p w14:paraId="0A495429" w14:textId="77777777" w:rsidR="005F3891" w:rsidRPr="00B33688" w:rsidRDefault="0089250C" w:rsidP="005F3891">
            <w:pPr>
              <w:autoSpaceDE w:val="0"/>
              <w:autoSpaceDN w:val="0"/>
              <w:adjustRightInd w:val="0"/>
              <w:spacing w:after="0" w:line="240" w:lineRule="auto"/>
              <w:rPr>
                <w:rFonts w:cs="Candara"/>
                <w:lang w:val="en-US"/>
              </w:rPr>
            </w:pPr>
            <w:r w:rsidRPr="00B33688">
              <w:rPr>
                <w:rFonts w:cs="Candara"/>
                <w:b/>
                <w:lang w:val="en-US"/>
              </w:rPr>
              <w:t>The MAD Brussels - Fashion and Design Center</w:t>
            </w:r>
            <w:r w:rsidRPr="00B33688">
              <w:rPr>
                <w:rFonts w:cs="Candara"/>
                <w:lang w:val="en-US"/>
              </w:rPr>
              <w:t xml:space="preserve"> - a new project set up by the City of Brussels and the Brussels-Capital Region with support from the European Objective 2 </w:t>
            </w:r>
            <w:proofErr w:type="spellStart"/>
            <w:r w:rsidRPr="00B33688">
              <w:rPr>
                <w:rFonts w:cs="Candara"/>
                <w:lang w:val="en-US"/>
              </w:rPr>
              <w:t>programme</w:t>
            </w:r>
            <w:proofErr w:type="spellEnd"/>
            <w:r w:rsidRPr="00B33688">
              <w:rPr>
                <w:rFonts w:cs="Candara"/>
                <w:lang w:val="en-US"/>
              </w:rPr>
              <w:t xml:space="preserve"> and the European Regional Development Fund (ERDF) - is aimed at promoting the economic development of the fashion and design industries in Brussels. To that effect, several actions are undertaken.</w:t>
            </w:r>
          </w:p>
          <w:p w14:paraId="3A2E63B7" w14:textId="77777777" w:rsidR="005F3891" w:rsidRDefault="003D6950" w:rsidP="005F3891">
            <w:pPr>
              <w:autoSpaceDE w:val="0"/>
              <w:autoSpaceDN w:val="0"/>
              <w:adjustRightInd w:val="0"/>
              <w:spacing w:after="0" w:line="240" w:lineRule="auto"/>
              <w:rPr>
                <w:rFonts w:cs="Arial"/>
                <w:color w:val="0000FF"/>
                <w:lang w:val="en-US" w:eastAsia="ja-JP"/>
              </w:rPr>
            </w:pPr>
            <w:hyperlink r:id="rId43" w:history="1">
              <w:r w:rsidR="0089250C" w:rsidRPr="00732373">
                <w:rPr>
                  <w:rStyle w:val="Hyperlink"/>
                  <w:rFonts w:cs="Arial"/>
                  <w:lang w:val="en-US" w:eastAsia="ja-JP"/>
                </w:rPr>
                <w:t>www.</w:t>
              </w:r>
              <w:r w:rsidR="0089250C" w:rsidRPr="00732373">
                <w:rPr>
                  <w:rStyle w:val="Hyperlink"/>
                  <w:rFonts w:cs="Arial"/>
                  <w:bCs/>
                  <w:lang w:val="en-US" w:eastAsia="ja-JP"/>
                </w:rPr>
                <w:t>madbrussels</w:t>
              </w:r>
              <w:r w:rsidR="0089250C" w:rsidRPr="00732373">
                <w:rPr>
                  <w:rStyle w:val="Hyperlink"/>
                  <w:rFonts w:cs="Arial"/>
                  <w:lang w:val="en-US" w:eastAsia="ja-JP"/>
                </w:rPr>
                <w:t>.be</w:t>
              </w:r>
            </w:hyperlink>
          </w:p>
          <w:p w14:paraId="20B42D83" w14:textId="77777777" w:rsidR="005F3891" w:rsidRPr="00B33688" w:rsidRDefault="005F3891" w:rsidP="005F3891">
            <w:pPr>
              <w:autoSpaceDE w:val="0"/>
              <w:autoSpaceDN w:val="0"/>
              <w:adjustRightInd w:val="0"/>
              <w:spacing w:after="0" w:line="240" w:lineRule="auto"/>
              <w:rPr>
                <w:rFonts w:cs="Candara"/>
                <w:color w:val="0000FF"/>
                <w:lang w:val="en-US"/>
              </w:rPr>
            </w:pPr>
          </w:p>
        </w:tc>
        <w:tc>
          <w:tcPr>
            <w:tcW w:w="3827" w:type="dxa"/>
          </w:tcPr>
          <w:p w14:paraId="3B42BFC0" w14:textId="77777777" w:rsidR="005F3891" w:rsidRPr="00B33688" w:rsidRDefault="005F3891" w:rsidP="005F3891">
            <w:pPr>
              <w:autoSpaceDE w:val="0"/>
              <w:autoSpaceDN w:val="0"/>
              <w:adjustRightInd w:val="0"/>
              <w:spacing w:after="0" w:line="240" w:lineRule="auto"/>
            </w:pPr>
          </w:p>
          <w:p w14:paraId="0AC2F555" w14:textId="77777777" w:rsidR="005F3891" w:rsidRPr="00B33688" w:rsidRDefault="005F3891" w:rsidP="005F3891">
            <w:pPr>
              <w:autoSpaceDE w:val="0"/>
              <w:autoSpaceDN w:val="0"/>
              <w:adjustRightInd w:val="0"/>
              <w:spacing w:after="0" w:line="240" w:lineRule="auto"/>
              <w:jc w:val="center"/>
            </w:pPr>
          </w:p>
          <w:p w14:paraId="744A636A" w14:textId="77777777" w:rsidR="005F3891" w:rsidRPr="00B33688" w:rsidRDefault="0089250C" w:rsidP="005F3891">
            <w:pPr>
              <w:autoSpaceDE w:val="0"/>
              <w:autoSpaceDN w:val="0"/>
              <w:adjustRightInd w:val="0"/>
              <w:spacing w:after="0" w:line="240" w:lineRule="auto"/>
              <w:jc w:val="center"/>
              <w:rPr>
                <w:rFonts w:cs="Calibri"/>
                <w:noProof/>
                <w:lang w:val="en-US" w:eastAsia="fr-BE"/>
              </w:rPr>
            </w:pPr>
            <w:r w:rsidRPr="00B33688">
              <w:rPr>
                <w:noProof/>
                <w:lang w:val="en-US" w:eastAsia="nl-NL"/>
              </w:rPr>
              <w:drawing>
                <wp:inline distT="0" distB="0" distL="0" distR="0" wp14:anchorId="0448B8BA" wp14:editId="74E35803">
                  <wp:extent cx="1938020" cy="819150"/>
                  <wp:effectExtent l="0" t="0" r="0" b="0"/>
                  <wp:docPr id="6" name="Afbeelding 6" descr="LOGO-MadBru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MadBrussel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38020" cy="819150"/>
                          </a:xfrm>
                          <a:prstGeom prst="rect">
                            <a:avLst/>
                          </a:prstGeom>
                          <a:noFill/>
                          <a:ln>
                            <a:noFill/>
                          </a:ln>
                        </pic:spPr>
                      </pic:pic>
                    </a:graphicData>
                  </a:graphic>
                </wp:inline>
              </w:drawing>
            </w:r>
          </w:p>
        </w:tc>
      </w:tr>
      <w:tr w:rsidR="005F3891" w:rsidRPr="00B33688" w14:paraId="5F76ACB6" w14:textId="77777777">
        <w:tc>
          <w:tcPr>
            <w:tcW w:w="5920" w:type="dxa"/>
          </w:tcPr>
          <w:p w14:paraId="54B3CCA9" w14:textId="77777777" w:rsidR="005F3891" w:rsidRPr="00B33688" w:rsidRDefault="0089250C" w:rsidP="005F3891">
            <w:pPr>
              <w:autoSpaceDE w:val="0"/>
              <w:autoSpaceDN w:val="0"/>
              <w:adjustRightInd w:val="0"/>
              <w:spacing w:after="0" w:line="240" w:lineRule="auto"/>
              <w:rPr>
                <w:rFonts w:cs="Candara"/>
                <w:b/>
                <w:lang w:val="en-US"/>
              </w:rPr>
            </w:pPr>
            <w:r w:rsidRPr="00B33688">
              <w:rPr>
                <w:rFonts w:cs="Candara"/>
                <w:lang w:val="en-US"/>
              </w:rPr>
              <w:t xml:space="preserve">Created in 2006, </w:t>
            </w:r>
            <w:proofErr w:type="spellStart"/>
            <w:r w:rsidRPr="00B33688">
              <w:rPr>
                <w:rFonts w:cs="Candara"/>
                <w:b/>
                <w:lang w:val="en-US"/>
              </w:rPr>
              <w:t>Wallonie-Bruxelles</w:t>
            </w:r>
            <w:proofErr w:type="spellEnd"/>
          </w:p>
          <w:p w14:paraId="10BF44AB" w14:textId="77777777" w:rsidR="005F3891" w:rsidRPr="00B33688" w:rsidRDefault="0089250C" w:rsidP="005F3891">
            <w:pPr>
              <w:autoSpaceDE w:val="0"/>
              <w:autoSpaceDN w:val="0"/>
              <w:adjustRightInd w:val="0"/>
              <w:spacing w:after="0" w:line="240" w:lineRule="auto"/>
              <w:rPr>
                <w:rFonts w:cs="Candara"/>
                <w:lang w:val="en-US"/>
              </w:rPr>
            </w:pPr>
            <w:r w:rsidRPr="00B33688">
              <w:rPr>
                <w:rFonts w:cs="Candara"/>
                <w:b/>
                <w:lang w:val="en-US"/>
              </w:rPr>
              <w:t>Design/Mode</w:t>
            </w:r>
            <w:r w:rsidRPr="00B33688">
              <w:rPr>
                <w:rFonts w:cs="Candara"/>
                <w:lang w:val="en-US"/>
              </w:rPr>
              <w:t xml:space="preserve"> (WBDM) is a governmental</w:t>
            </w:r>
          </w:p>
          <w:p w14:paraId="14B9FC5C" w14:textId="77777777" w:rsidR="005F3891" w:rsidRPr="00B33688" w:rsidRDefault="0089250C" w:rsidP="005F3891">
            <w:pPr>
              <w:autoSpaceDE w:val="0"/>
              <w:autoSpaceDN w:val="0"/>
              <w:adjustRightInd w:val="0"/>
              <w:spacing w:after="0" w:line="240" w:lineRule="auto"/>
              <w:rPr>
                <w:rFonts w:cs="Candara"/>
                <w:lang w:val="en-US"/>
              </w:rPr>
            </w:pPr>
            <w:proofErr w:type="gramStart"/>
            <w:r w:rsidRPr="00B33688">
              <w:rPr>
                <w:rFonts w:cs="Candara"/>
                <w:lang w:val="en-US"/>
              </w:rPr>
              <w:t>agency</w:t>
            </w:r>
            <w:proofErr w:type="gramEnd"/>
            <w:r w:rsidRPr="00B33688">
              <w:rPr>
                <w:rFonts w:cs="Candara"/>
                <w:lang w:val="en-US"/>
              </w:rPr>
              <w:t xml:space="preserve"> for the promotion of design and fashion, which aims to increase the international reputation of designers from Wallonia and Brussels. Through a constant participation in major tradeshows, exhibitions and conferences, WBDM’s mission is to increase networking and business opportunities for Belgian design and fashion talent in the international market.</w:t>
            </w:r>
          </w:p>
          <w:p w14:paraId="3E131DA7" w14:textId="77777777" w:rsidR="005F3891" w:rsidRPr="00B33688" w:rsidRDefault="003D6950" w:rsidP="005F3891">
            <w:pPr>
              <w:autoSpaceDE w:val="0"/>
              <w:autoSpaceDN w:val="0"/>
              <w:adjustRightInd w:val="0"/>
              <w:spacing w:after="0" w:line="240" w:lineRule="auto"/>
              <w:rPr>
                <w:rFonts w:cs="Arial"/>
                <w:color w:val="0000FF"/>
                <w:lang w:val="en-US" w:eastAsia="ja-JP"/>
              </w:rPr>
            </w:pPr>
            <w:hyperlink r:id="rId45" w:history="1">
              <w:r w:rsidR="0089250C" w:rsidRPr="00B33688">
                <w:rPr>
                  <w:rStyle w:val="Hyperlink"/>
                  <w:rFonts w:cs="Arial"/>
                  <w:lang w:val="en-US" w:eastAsia="ja-JP"/>
                </w:rPr>
                <w:t>www.</w:t>
              </w:r>
              <w:r w:rsidR="0089250C" w:rsidRPr="00B33688">
                <w:rPr>
                  <w:rStyle w:val="Hyperlink"/>
                  <w:rFonts w:cs="Arial"/>
                  <w:bCs/>
                  <w:lang w:val="en-US" w:eastAsia="ja-JP"/>
                </w:rPr>
                <w:t>wbdm</w:t>
              </w:r>
              <w:r w:rsidR="0089250C" w:rsidRPr="00B33688">
                <w:rPr>
                  <w:rStyle w:val="Hyperlink"/>
                  <w:rFonts w:cs="Arial"/>
                  <w:lang w:val="en-US" w:eastAsia="ja-JP"/>
                </w:rPr>
                <w:t>.be</w:t>
              </w:r>
            </w:hyperlink>
          </w:p>
          <w:p w14:paraId="7E656D66" w14:textId="77777777" w:rsidR="005F3891" w:rsidRPr="00B33688" w:rsidRDefault="005F3891" w:rsidP="005F3891">
            <w:pPr>
              <w:autoSpaceDE w:val="0"/>
              <w:autoSpaceDN w:val="0"/>
              <w:adjustRightInd w:val="0"/>
              <w:spacing w:after="0" w:line="240" w:lineRule="auto"/>
              <w:rPr>
                <w:rFonts w:cs="Candara"/>
                <w:color w:val="0000FF"/>
                <w:lang w:val="en-US"/>
              </w:rPr>
            </w:pPr>
          </w:p>
        </w:tc>
        <w:tc>
          <w:tcPr>
            <w:tcW w:w="3827" w:type="dxa"/>
          </w:tcPr>
          <w:p w14:paraId="1422EB2D" w14:textId="77777777" w:rsidR="005F3891" w:rsidRPr="00B33688" w:rsidRDefault="005F3891" w:rsidP="005F3891">
            <w:pPr>
              <w:autoSpaceDE w:val="0"/>
              <w:autoSpaceDN w:val="0"/>
              <w:adjustRightInd w:val="0"/>
              <w:spacing w:after="0" w:line="240" w:lineRule="auto"/>
              <w:jc w:val="center"/>
            </w:pPr>
          </w:p>
          <w:p w14:paraId="1AA4E069" w14:textId="77777777" w:rsidR="005F3891" w:rsidRPr="00B33688" w:rsidRDefault="005F3891" w:rsidP="005F3891">
            <w:pPr>
              <w:autoSpaceDE w:val="0"/>
              <w:autoSpaceDN w:val="0"/>
              <w:adjustRightInd w:val="0"/>
              <w:spacing w:after="0" w:line="240" w:lineRule="auto"/>
              <w:jc w:val="center"/>
            </w:pPr>
          </w:p>
          <w:p w14:paraId="4241E56D" w14:textId="77777777" w:rsidR="005F3891" w:rsidRPr="00B33688" w:rsidRDefault="005F3891" w:rsidP="005F3891">
            <w:pPr>
              <w:autoSpaceDE w:val="0"/>
              <w:autoSpaceDN w:val="0"/>
              <w:adjustRightInd w:val="0"/>
              <w:spacing w:after="0" w:line="240" w:lineRule="auto"/>
            </w:pPr>
          </w:p>
          <w:p w14:paraId="750B52CC" w14:textId="77777777" w:rsidR="005F3891" w:rsidRPr="00B33688" w:rsidRDefault="005F3891" w:rsidP="005F3891">
            <w:pPr>
              <w:autoSpaceDE w:val="0"/>
              <w:autoSpaceDN w:val="0"/>
              <w:adjustRightInd w:val="0"/>
              <w:spacing w:after="0" w:line="240" w:lineRule="auto"/>
              <w:jc w:val="center"/>
            </w:pPr>
          </w:p>
          <w:p w14:paraId="4E7451E5" w14:textId="77777777" w:rsidR="005F3891" w:rsidRPr="00B33688" w:rsidRDefault="0089250C" w:rsidP="005F3891">
            <w:pPr>
              <w:autoSpaceDE w:val="0"/>
              <w:autoSpaceDN w:val="0"/>
              <w:adjustRightInd w:val="0"/>
              <w:spacing w:after="0" w:line="240" w:lineRule="auto"/>
              <w:jc w:val="center"/>
              <w:rPr>
                <w:rFonts w:cs="Calibri"/>
                <w:noProof/>
                <w:lang w:val="en-US" w:eastAsia="fr-BE"/>
              </w:rPr>
            </w:pPr>
            <w:r w:rsidRPr="00B33688">
              <w:rPr>
                <w:noProof/>
                <w:lang w:val="en-US" w:eastAsia="nl-NL"/>
              </w:rPr>
              <w:drawing>
                <wp:inline distT="0" distB="0" distL="0" distR="0" wp14:anchorId="50B45DE1" wp14:editId="32826512">
                  <wp:extent cx="2183765" cy="532130"/>
                  <wp:effectExtent l="0" t="0" r="635" b="1270"/>
                  <wp:docPr id="8" name="Afbeelding 8" descr="Logo WBDM 116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 WBDM 116K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83765" cy="532130"/>
                          </a:xfrm>
                          <a:prstGeom prst="rect">
                            <a:avLst/>
                          </a:prstGeom>
                          <a:noFill/>
                          <a:ln>
                            <a:noFill/>
                          </a:ln>
                        </pic:spPr>
                      </pic:pic>
                    </a:graphicData>
                  </a:graphic>
                </wp:inline>
              </w:drawing>
            </w:r>
          </w:p>
        </w:tc>
      </w:tr>
    </w:tbl>
    <w:p w14:paraId="66CC98E2" w14:textId="77777777" w:rsidR="005F3891" w:rsidRPr="00B33688" w:rsidRDefault="005F3891" w:rsidP="005F3891">
      <w:pPr>
        <w:autoSpaceDE w:val="0"/>
        <w:autoSpaceDN w:val="0"/>
        <w:adjustRightInd w:val="0"/>
        <w:spacing w:after="0" w:line="240" w:lineRule="auto"/>
        <w:rPr>
          <w:rFonts w:cs="Calibri"/>
          <w:lang w:val="en-US"/>
        </w:rPr>
      </w:pPr>
    </w:p>
    <w:p w14:paraId="5211FCFA" w14:textId="77777777" w:rsidR="005F3891" w:rsidRPr="00B33688" w:rsidRDefault="005F3891" w:rsidP="005F3891">
      <w:pPr>
        <w:autoSpaceDE w:val="0"/>
        <w:autoSpaceDN w:val="0"/>
        <w:adjustRightInd w:val="0"/>
        <w:spacing w:after="0" w:line="240" w:lineRule="auto"/>
        <w:rPr>
          <w:rFonts w:cs="Calibri"/>
          <w:lang w:val="en-US"/>
        </w:rPr>
      </w:pPr>
    </w:p>
    <w:p w14:paraId="4FDD3C0B" w14:textId="77777777" w:rsidR="00AC5DCD" w:rsidRDefault="00AC5DCD" w:rsidP="005F3891">
      <w:pPr>
        <w:pStyle w:val="ListParagraph1"/>
        <w:spacing w:after="0" w:line="240" w:lineRule="auto"/>
        <w:ind w:left="0"/>
        <w:rPr>
          <w:b/>
        </w:rPr>
      </w:pPr>
    </w:p>
    <w:p w14:paraId="03EE94B4" w14:textId="77777777" w:rsidR="007531B2" w:rsidRDefault="007531B2" w:rsidP="005F3891">
      <w:pPr>
        <w:pStyle w:val="ListParagraph1"/>
        <w:spacing w:after="0" w:line="240" w:lineRule="auto"/>
        <w:ind w:left="0"/>
        <w:rPr>
          <w:b/>
        </w:rPr>
      </w:pPr>
    </w:p>
    <w:p w14:paraId="1722EBB9" w14:textId="77777777" w:rsidR="005F3891" w:rsidRDefault="0089250C" w:rsidP="005F3891">
      <w:pPr>
        <w:pStyle w:val="ListParagraph1"/>
        <w:spacing w:after="0" w:line="240" w:lineRule="auto"/>
        <w:ind w:left="0"/>
        <w:rPr>
          <w:b/>
        </w:rPr>
      </w:pPr>
      <w:bookmarkStart w:id="0" w:name="_GoBack"/>
      <w:bookmarkEnd w:id="0"/>
      <w:r w:rsidRPr="00B33688">
        <w:rPr>
          <w:b/>
        </w:rPr>
        <w:t>PLATINUM SPONSOR</w:t>
      </w:r>
    </w:p>
    <w:p w14:paraId="31B9D713" w14:textId="77777777" w:rsidR="005F3891" w:rsidRPr="00B33688" w:rsidRDefault="005F3891" w:rsidP="005F3891">
      <w:pPr>
        <w:pStyle w:val="ListParagraph1"/>
        <w:spacing w:after="0" w:line="240" w:lineRule="auto"/>
        <w:ind w:left="0"/>
        <w:rPr>
          <w:b/>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0"/>
        <w:gridCol w:w="3827"/>
      </w:tblGrid>
      <w:tr w:rsidR="005F3891" w:rsidRPr="00B33688" w14:paraId="464DC094" w14:textId="77777777">
        <w:tc>
          <w:tcPr>
            <w:tcW w:w="5920" w:type="dxa"/>
          </w:tcPr>
          <w:p w14:paraId="417CB697" w14:textId="77777777" w:rsidR="005F3891" w:rsidRPr="00B33688" w:rsidRDefault="0089250C" w:rsidP="005F3891">
            <w:pPr>
              <w:autoSpaceDE w:val="0"/>
              <w:autoSpaceDN w:val="0"/>
              <w:adjustRightInd w:val="0"/>
              <w:spacing w:after="0" w:line="240" w:lineRule="auto"/>
              <w:rPr>
                <w:color w:val="000000"/>
              </w:rPr>
            </w:pPr>
            <w:proofErr w:type="spellStart"/>
            <w:r w:rsidRPr="00B33688">
              <w:rPr>
                <w:color w:val="000000"/>
              </w:rPr>
              <w:t>Created</w:t>
            </w:r>
            <w:proofErr w:type="spellEnd"/>
            <w:r w:rsidRPr="00B33688">
              <w:rPr>
                <w:color w:val="000000"/>
              </w:rPr>
              <w:t xml:space="preserve"> in 2006, the </w:t>
            </w:r>
            <w:proofErr w:type="spellStart"/>
            <w:r w:rsidRPr="00B33688">
              <w:rPr>
                <w:color w:val="000000"/>
              </w:rPr>
              <w:t>Belgian</w:t>
            </w:r>
            <w:proofErr w:type="spellEnd"/>
            <w:r w:rsidRPr="00B33688">
              <w:rPr>
                <w:color w:val="000000"/>
              </w:rPr>
              <w:t xml:space="preserve"> brand </w:t>
            </w:r>
            <w:r w:rsidRPr="00B33688">
              <w:rPr>
                <w:b/>
                <w:color w:val="000000"/>
              </w:rPr>
              <w:t xml:space="preserve">Ice-Watch </w:t>
            </w:r>
            <w:r w:rsidRPr="00B33688">
              <w:rPr>
                <w:color w:val="000000"/>
              </w:rPr>
              <w:t xml:space="preserve">has </w:t>
            </w:r>
            <w:proofErr w:type="spellStart"/>
            <w:r w:rsidRPr="00B33688">
              <w:rPr>
                <w:color w:val="000000"/>
              </w:rPr>
              <w:t>become</w:t>
            </w:r>
            <w:proofErr w:type="spellEnd"/>
            <w:r w:rsidRPr="00B33688">
              <w:rPr>
                <w:color w:val="000000"/>
              </w:rPr>
              <w:t xml:space="preserve"> a </w:t>
            </w:r>
            <w:proofErr w:type="spellStart"/>
            <w:r w:rsidRPr="00B33688">
              <w:rPr>
                <w:color w:val="000000"/>
              </w:rPr>
              <w:t>core</w:t>
            </w:r>
            <w:proofErr w:type="spellEnd"/>
            <w:r w:rsidRPr="00B33688">
              <w:rPr>
                <w:color w:val="000000"/>
              </w:rPr>
              <w:t xml:space="preserve"> brand in the market over the last </w:t>
            </w:r>
            <w:proofErr w:type="spellStart"/>
            <w:r w:rsidRPr="00B33688">
              <w:rPr>
                <w:color w:val="000000"/>
              </w:rPr>
              <w:t>six</w:t>
            </w:r>
            <w:proofErr w:type="spellEnd"/>
            <w:r w:rsidRPr="00B33688">
              <w:rPr>
                <w:color w:val="000000"/>
              </w:rPr>
              <w:t xml:space="preserve"> </w:t>
            </w:r>
            <w:proofErr w:type="spellStart"/>
            <w:r w:rsidRPr="00B33688">
              <w:rPr>
                <w:color w:val="000000"/>
              </w:rPr>
              <w:t>years</w:t>
            </w:r>
            <w:proofErr w:type="spellEnd"/>
            <w:r w:rsidRPr="00B33688">
              <w:rPr>
                <w:color w:val="000000"/>
              </w:rPr>
              <w:t xml:space="preserve">, </w:t>
            </w:r>
            <w:proofErr w:type="spellStart"/>
            <w:r w:rsidRPr="00B33688">
              <w:rPr>
                <w:color w:val="000000"/>
              </w:rPr>
              <w:t>perfectly</w:t>
            </w:r>
            <w:proofErr w:type="spellEnd"/>
            <w:r w:rsidRPr="00B33688">
              <w:rPr>
                <w:color w:val="000000"/>
              </w:rPr>
              <w:t xml:space="preserve"> in line </w:t>
            </w:r>
            <w:proofErr w:type="spellStart"/>
            <w:r w:rsidRPr="00B33688">
              <w:rPr>
                <w:color w:val="000000"/>
              </w:rPr>
              <w:t>with</w:t>
            </w:r>
            <w:proofErr w:type="spellEnd"/>
            <w:r w:rsidRPr="00B33688">
              <w:rPr>
                <w:color w:val="000000"/>
              </w:rPr>
              <w:t xml:space="preserve"> the trend in </w:t>
            </w:r>
            <w:proofErr w:type="spellStart"/>
            <w:r w:rsidRPr="00B33688">
              <w:rPr>
                <w:color w:val="000000"/>
              </w:rPr>
              <w:t>consumption</w:t>
            </w:r>
            <w:proofErr w:type="spellEnd"/>
            <w:r w:rsidRPr="00B33688">
              <w:rPr>
                <w:color w:val="000000"/>
              </w:rPr>
              <w:t xml:space="preserve"> </w:t>
            </w:r>
            <w:proofErr w:type="spellStart"/>
            <w:r w:rsidRPr="00B33688">
              <w:rPr>
                <w:color w:val="000000"/>
              </w:rPr>
              <w:t>and</w:t>
            </w:r>
            <w:proofErr w:type="spellEnd"/>
            <w:r w:rsidRPr="00B33688">
              <w:rPr>
                <w:color w:val="000000"/>
              </w:rPr>
              <w:t xml:space="preserve"> the </w:t>
            </w:r>
            <w:proofErr w:type="spellStart"/>
            <w:r w:rsidRPr="00B33688">
              <w:rPr>
                <w:color w:val="000000"/>
              </w:rPr>
              <w:t>social</w:t>
            </w:r>
            <w:proofErr w:type="spellEnd"/>
            <w:r w:rsidRPr="00B33688">
              <w:rPr>
                <w:color w:val="000000"/>
              </w:rPr>
              <w:t xml:space="preserve"> </w:t>
            </w:r>
            <w:proofErr w:type="spellStart"/>
            <w:r w:rsidRPr="00B33688">
              <w:rPr>
                <w:color w:val="000000"/>
              </w:rPr>
              <w:t>phenomenon</w:t>
            </w:r>
            <w:proofErr w:type="spellEnd"/>
            <w:r w:rsidRPr="00B33688">
              <w:rPr>
                <w:color w:val="000000"/>
              </w:rPr>
              <w:t xml:space="preserve"> of change. The Ice-Watch timepieces </w:t>
            </w:r>
            <w:proofErr w:type="spellStart"/>
            <w:r w:rsidRPr="00B33688">
              <w:rPr>
                <w:color w:val="000000"/>
              </w:rPr>
              <w:t>can</w:t>
            </w:r>
            <w:proofErr w:type="spellEnd"/>
            <w:r w:rsidRPr="00B33688">
              <w:rPr>
                <w:color w:val="000000"/>
              </w:rPr>
              <w:t xml:space="preserve"> </w:t>
            </w:r>
            <w:proofErr w:type="spellStart"/>
            <w:r w:rsidRPr="00B33688">
              <w:rPr>
                <w:color w:val="000000"/>
              </w:rPr>
              <w:t>now</w:t>
            </w:r>
            <w:proofErr w:type="spellEnd"/>
            <w:r w:rsidRPr="00B33688">
              <w:rPr>
                <w:color w:val="000000"/>
              </w:rPr>
              <w:t xml:space="preserve"> </w:t>
            </w:r>
            <w:proofErr w:type="spellStart"/>
            <w:r w:rsidRPr="00B33688">
              <w:rPr>
                <w:color w:val="000000"/>
              </w:rPr>
              <w:t>be</w:t>
            </w:r>
            <w:proofErr w:type="spellEnd"/>
            <w:r w:rsidRPr="00B33688">
              <w:rPr>
                <w:color w:val="000000"/>
              </w:rPr>
              <w:t xml:space="preserve"> found in </w:t>
            </w:r>
            <w:proofErr w:type="spellStart"/>
            <w:r w:rsidRPr="00B33688">
              <w:rPr>
                <w:color w:val="000000"/>
              </w:rPr>
              <w:t>all</w:t>
            </w:r>
            <w:proofErr w:type="spellEnd"/>
            <w:r w:rsidRPr="00B33688">
              <w:rPr>
                <w:color w:val="000000"/>
              </w:rPr>
              <w:t xml:space="preserve"> five </w:t>
            </w:r>
            <w:proofErr w:type="spellStart"/>
            <w:r w:rsidRPr="00B33688">
              <w:rPr>
                <w:color w:val="000000"/>
              </w:rPr>
              <w:t>continents</w:t>
            </w:r>
            <w:proofErr w:type="spellEnd"/>
            <w:r w:rsidRPr="00B33688">
              <w:rPr>
                <w:color w:val="000000"/>
              </w:rPr>
              <w:t xml:space="preserve">, in more </w:t>
            </w:r>
            <w:proofErr w:type="spellStart"/>
            <w:r w:rsidRPr="00B33688">
              <w:rPr>
                <w:color w:val="000000"/>
              </w:rPr>
              <w:t>than</w:t>
            </w:r>
            <w:proofErr w:type="spellEnd"/>
            <w:r w:rsidRPr="00B33688">
              <w:rPr>
                <w:color w:val="000000"/>
              </w:rPr>
              <w:t xml:space="preserve"> 110 </w:t>
            </w:r>
            <w:proofErr w:type="spellStart"/>
            <w:r w:rsidRPr="00B33688">
              <w:rPr>
                <w:color w:val="000000"/>
              </w:rPr>
              <w:t>countries</w:t>
            </w:r>
            <w:proofErr w:type="spellEnd"/>
            <w:r w:rsidRPr="00B33688">
              <w:rPr>
                <w:color w:val="000000"/>
              </w:rPr>
              <w:t xml:space="preserve"> </w:t>
            </w:r>
            <w:proofErr w:type="spellStart"/>
            <w:r w:rsidRPr="00B33688">
              <w:rPr>
                <w:color w:val="000000"/>
              </w:rPr>
              <w:t>and</w:t>
            </w:r>
            <w:proofErr w:type="spellEnd"/>
            <w:r w:rsidRPr="00B33688">
              <w:rPr>
                <w:color w:val="000000"/>
              </w:rPr>
              <w:t xml:space="preserve"> more </w:t>
            </w:r>
            <w:proofErr w:type="spellStart"/>
            <w:r w:rsidRPr="00B33688">
              <w:rPr>
                <w:color w:val="000000"/>
              </w:rPr>
              <w:t>than</w:t>
            </w:r>
            <w:proofErr w:type="spellEnd"/>
            <w:r w:rsidRPr="00B33688">
              <w:rPr>
                <w:color w:val="000000"/>
              </w:rPr>
              <w:t xml:space="preserve"> 12,000 points of sale. </w:t>
            </w:r>
            <w:proofErr w:type="spellStart"/>
            <w:r w:rsidRPr="00B33688">
              <w:rPr>
                <w:color w:val="000000"/>
              </w:rPr>
              <w:t>Beside</w:t>
            </w:r>
            <w:proofErr w:type="spellEnd"/>
            <w:r w:rsidRPr="00B33688">
              <w:rPr>
                <w:color w:val="000000"/>
              </w:rPr>
              <w:t xml:space="preserve"> the vibrant </w:t>
            </w:r>
            <w:proofErr w:type="spellStart"/>
            <w:r w:rsidRPr="00B33688">
              <w:rPr>
                <w:color w:val="000000"/>
              </w:rPr>
              <w:t>and</w:t>
            </w:r>
            <w:proofErr w:type="spellEnd"/>
            <w:r w:rsidRPr="00B33688">
              <w:rPr>
                <w:color w:val="000000"/>
              </w:rPr>
              <w:t xml:space="preserve"> </w:t>
            </w:r>
            <w:proofErr w:type="spellStart"/>
            <w:r w:rsidRPr="00B33688">
              <w:rPr>
                <w:color w:val="000000"/>
              </w:rPr>
              <w:t>colourful</w:t>
            </w:r>
            <w:proofErr w:type="spellEnd"/>
            <w:r w:rsidRPr="00B33688">
              <w:rPr>
                <w:color w:val="000000"/>
              </w:rPr>
              <w:t xml:space="preserve"> </w:t>
            </w:r>
            <w:proofErr w:type="spellStart"/>
            <w:r w:rsidRPr="00B33688">
              <w:rPr>
                <w:color w:val="000000"/>
              </w:rPr>
              <w:t>Forever</w:t>
            </w:r>
            <w:proofErr w:type="spellEnd"/>
            <w:r w:rsidRPr="00B33688">
              <w:rPr>
                <w:color w:val="000000"/>
              </w:rPr>
              <w:t xml:space="preserve"> </w:t>
            </w:r>
            <w:proofErr w:type="spellStart"/>
            <w:r w:rsidRPr="00B33688">
              <w:rPr>
                <w:color w:val="000000"/>
              </w:rPr>
              <w:t>collections</w:t>
            </w:r>
            <w:proofErr w:type="spellEnd"/>
            <w:r w:rsidRPr="00B33688">
              <w:rPr>
                <w:color w:val="000000"/>
              </w:rPr>
              <w:t xml:space="preserve">, the range is </w:t>
            </w:r>
            <w:proofErr w:type="spellStart"/>
            <w:r w:rsidRPr="00B33688">
              <w:rPr>
                <w:color w:val="000000"/>
              </w:rPr>
              <w:t>continuously</w:t>
            </w:r>
            <w:proofErr w:type="spellEnd"/>
            <w:r w:rsidRPr="00B33688">
              <w:rPr>
                <w:color w:val="000000"/>
              </w:rPr>
              <w:t xml:space="preserve"> </w:t>
            </w:r>
            <w:proofErr w:type="spellStart"/>
            <w:r w:rsidRPr="00B33688">
              <w:rPr>
                <w:color w:val="000000"/>
              </w:rPr>
              <w:t>evolving</w:t>
            </w:r>
            <w:proofErr w:type="spellEnd"/>
            <w:r w:rsidRPr="00B33688">
              <w:rPr>
                <w:color w:val="000000"/>
              </w:rPr>
              <w:t xml:space="preserve"> </w:t>
            </w:r>
            <w:proofErr w:type="spellStart"/>
            <w:r w:rsidRPr="00B33688">
              <w:rPr>
                <w:color w:val="000000"/>
              </w:rPr>
              <w:t>with</w:t>
            </w:r>
            <w:proofErr w:type="spellEnd"/>
            <w:r w:rsidRPr="00B33688">
              <w:rPr>
                <w:color w:val="000000"/>
              </w:rPr>
              <w:t xml:space="preserve"> </w:t>
            </w:r>
            <w:proofErr w:type="spellStart"/>
            <w:r w:rsidRPr="00B33688">
              <w:rPr>
                <w:color w:val="000000"/>
              </w:rPr>
              <w:t>innovative</w:t>
            </w:r>
            <w:proofErr w:type="spellEnd"/>
            <w:r w:rsidRPr="00B33688">
              <w:rPr>
                <w:color w:val="000000"/>
              </w:rPr>
              <w:t xml:space="preserve"> </w:t>
            </w:r>
            <w:proofErr w:type="spellStart"/>
            <w:r w:rsidRPr="00B33688">
              <w:rPr>
                <w:color w:val="000000"/>
              </w:rPr>
              <w:t>collections</w:t>
            </w:r>
            <w:proofErr w:type="spellEnd"/>
            <w:r w:rsidRPr="00B33688">
              <w:rPr>
                <w:color w:val="000000"/>
              </w:rPr>
              <w:t xml:space="preserve">, </w:t>
            </w:r>
            <w:proofErr w:type="spellStart"/>
            <w:r w:rsidRPr="00B33688">
              <w:rPr>
                <w:color w:val="000000"/>
              </w:rPr>
              <w:t>including</w:t>
            </w:r>
            <w:proofErr w:type="spellEnd"/>
            <w:r w:rsidRPr="00B33688">
              <w:rPr>
                <w:color w:val="000000"/>
              </w:rPr>
              <w:t xml:space="preserve"> “ICE”, a new minimalist line, Ice-Chrono </w:t>
            </w:r>
            <w:proofErr w:type="spellStart"/>
            <w:r w:rsidRPr="00B33688">
              <w:rPr>
                <w:color w:val="000000"/>
              </w:rPr>
              <w:t>and</w:t>
            </w:r>
            <w:proofErr w:type="spellEnd"/>
            <w:r w:rsidRPr="00B33688">
              <w:rPr>
                <w:color w:val="000000"/>
              </w:rPr>
              <w:t xml:space="preserve"> Ice-Star. </w:t>
            </w:r>
            <w:proofErr w:type="spellStart"/>
            <w:r w:rsidRPr="00B33688">
              <w:rPr>
                <w:color w:val="000000"/>
              </w:rPr>
              <w:t>With</w:t>
            </w:r>
            <w:proofErr w:type="spellEnd"/>
            <w:r w:rsidRPr="00B33688">
              <w:rPr>
                <w:color w:val="000000"/>
              </w:rPr>
              <w:t xml:space="preserve"> </w:t>
            </w:r>
            <w:proofErr w:type="spellStart"/>
            <w:r w:rsidRPr="00B33688">
              <w:rPr>
                <w:color w:val="000000"/>
              </w:rPr>
              <w:t>each</w:t>
            </w:r>
            <w:proofErr w:type="spellEnd"/>
            <w:r w:rsidRPr="00B33688">
              <w:rPr>
                <w:color w:val="000000"/>
              </w:rPr>
              <w:t xml:space="preserve"> </w:t>
            </w:r>
            <w:proofErr w:type="spellStart"/>
            <w:r w:rsidRPr="00B33688">
              <w:rPr>
                <w:color w:val="000000"/>
              </w:rPr>
              <w:t>collection</w:t>
            </w:r>
            <w:proofErr w:type="spellEnd"/>
            <w:r w:rsidRPr="00B33688">
              <w:rPr>
                <w:color w:val="000000"/>
              </w:rPr>
              <w:t xml:space="preserve">, Ice-Watch </w:t>
            </w:r>
            <w:proofErr w:type="spellStart"/>
            <w:r w:rsidRPr="00B33688">
              <w:rPr>
                <w:color w:val="000000"/>
              </w:rPr>
              <w:t>continues</w:t>
            </w:r>
            <w:proofErr w:type="spellEnd"/>
            <w:r w:rsidRPr="00B33688">
              <w:rPr>
                <w:color w:val="000000"/>
              </w:rPr>
              <w:t xml:space="preserve"> </w:t>
            </w:r>
            <w:proofErr w:type="spellStart"/>
            <w:r w:rsidRPr="00B33688">
              <w:rPr>
                <w:color w:val="000000"/>
              </w:rPr>
              <w:t>to</w:t>
            </w:r>
            <w:proofErr w:type="spellEnd"/>
            <w:r w:rsidRPr="00B33688">
              <w:rPr>
                <w:color w:val="000000"/>
              </w:rPr>
              <w:t xml:space="preserve"> offer </w:t>
            </w:r>
            <w:proofErr w:type="spellStart"/>
            <w:r w:rsidRPr="00B33688">
              <w:rPr>
                <w:color w:val="000000"/>
              </w:rPr>
              <w:t>unique</w:t>
            </w:r>
            <w:proofErr w:type="spellEnd"/>
            <w:r w:rsidRPr="00B33688">
              <w:rPr>
                <w:color w:val="000000"/>
              </w:rPr>
              <w:t xml:space="preserve"> design </w:t>
            </w:r>
            <w:proofErr w:type="spellStart"/>
            <w:r w:rsidRPr="00B33688">
              <w:rPr>
                <w:color w:val="000000"/>
              </w:rPr>
              <w:t>and</w:t>
            </w:r>
            <w:proofErr w:type="spellEnd"/>
            <w:r w:rsidRPr="00B33688">
              <w:rPr>
                <w:color w:val="000000"/>
              </w:rPr>
              <w:t xml:space="preserve"> ever more intense </w:t>
            </w:r>
            <w:proofErr w:type="spellStart"/>
            <w:r w:rsidRPr="00B33688">
              <w:rPr>
                <w:color w:val="000000"/>
              </w:rPr>
              <w:t>colours</w:t>
            </w:r>
            <w:proofErr w:type="spellEnd"/>
            <w:r w:rsidRPr="00B33688">
              <w:rPr>
                <w:color w:val="000000"/>
              </w:rPr>
              <w:t xml:space="preserve">. The </w:t>
            </w:r>
            <w:proofErr w:type="spellStart"/>
            <w:r w:rsidRPr="00B33688">
              <w:rPr>
                <w:color w:val="000000"/>
              </w:rPr>
              <w:t>iconic</w:t>
            </w:r>
            <w:proofErr w:type="spellEnd"/>
            <w:r w:rsidRPr="00B33688">
              <w:rPr>
                <w:color w:val="000000"/>
              </w:rPr>
              <w:t xml:space="preserve"> “</w:t>
            </w:r>
            <w:proofErr w:type="spellStart"/>
            <w:r w:rsidRPr="00B33688">
              <w:rPr>
                <w:color w:val="000000"/>
              </w:rPr>
              <w:t>BeCubic</w:t>
            </w:r>
            <w:proofErr w:type="spellEnd"/>
            <w:r w:rsidRPr="00B33688">
              <w:rPr>
                <w:color w:val="000000"/>
              </w:rPr>
              <w:t xml:space="preserve">” </w:t>
            </w:r>
            <w:proofErr w:type="spellStart"/>
            <w:r w:rsidRPr="00B33688">
              <w:rPr>
                <w:color w:val="000000"/>
              </w:rPr>
              <w:t>packaging</w:t>
            </w:r>
            <w:proofErr w:type="spellEnd"/>
            <w:r w:rsidRPr="00B33688">
              <w:rPr>
                <w:color w:val="000000"/>
              </w:rPr>
              <w:t xml:space="preserve"> </w:t>
            </w:r>
            <w:proofErr w:type="spellStart"/>
            <w:r w:rsidRPr="00B33688">
              <w:rPr>
                <w:color w:val="000000"/>
              </w:rPr>
              <w:t>always</w:t>
            </w:r>
            <w:proofErr w:type="spellEnd"/>
            <w:r w:rsidRPr="00B33688">
              <w:rPr>
                <w:color w:val="000000"/>
              </w:rPr>
              <w:t xml:space="preserve"> </w:t>
            </w:r>
            <w:proofErr w:type="spellStart"/>
            <w:r w:rsidRPr="00B33688">
              <w:rPr>
                <w:color w:val="000000"/>
              </w:rPr>
              <w:t>aligned</w:t>
            </w:r>
            <w:proofErr w:type="spellEnd"/>
            <w:r w:rsidRPr="00B33688">
              <w:rPr>
                <w:color w:val="000000"/>
              </w:rPr>
              <w:t xml:space="preserve"> </w:t>
            </w:r>
            <w:proofErr w:type="spellStart"/>
            <w:r w:rsidRPr="00B33688">
              <w:rPr>
                <w:color w:val="000000"/>
              </w:rPr>
              <w:t>with</w:t>
            </w:r>
            <w:proofErr w:type="spellEnd"/>
            <w:r w:rsidRPr="00B33688">
              <w:rPr>
                <w:color w:val="000000"/>
              </w:rPr>
              <w:t xml:space="preserve"> the </w:t>
            </w:r>
            <w:proofErr w:type="spellStart"/>
            <w:r w:rsidRPr="00B33688">
              <w:rPr>
                <w:color w:val="000000"/>
              </w:rPr>
              <w:t>collections</w:t>
            </w:r>
            <w:proofErr w:type="spellEnd"/>
            <w:r w:rsidRPr="00B33688">
              <w:rPr>
                <w:color w:val="000000"/>
              </w:rPr>
              <w:t xml:space="preserve"> </w:t>
            </w:r>
            <w:proofErr w:type="spellStart"/>
            <w:r w:rsidRPr="00B33688">
              <w:rPr>
                <w:color w:val="000000"/>
              </w:rPr>
              <w:t>remains</w:t>
            </w:r>
            <w:proofErr w:type="spellEnd"/>
            <w:r w:rsidRPr="00B33688">
              <w:rPr>
                <w:color w:val="000000"/>
              </w:rPr>
              <w:t xml:space="preserve"> </w:t>
            </w:r>
            <w:proofErr w:type="spellStart"/>
            <w:r w:rsidRPr="00B33688">
              <w:rPr>
                <w:color w:val="000000"/>
              </w:rPr>
              <w:t>across</w:t>
            </w:r>
            <w:proofErr w:type="spellEnd"/>
            <w:r w:rsidRPr="00B33688">
              <w:rPr>
                <w:color w:val="000000"/>
              </w:rPr>
              <w:t xml:space="preserve"> </w:t>
            </w:r>
            <w:proofErr w:type="spellStart"/>
            <w:r w:rsidRPr="00B33688">
              <w:rPr>
                <w:color w:val="000000"/>
              </w:rPr>
              <w:t>all</w:t>
            </w:r>
            <w:proofErr w:type="spellEnd"/>
            <w:r w:rsidRPr="00B33688">
              <w:rPr>
                <w:color w:val="000000"/>
              </w:rPr>
              <w:t xml:space="preserve"> </w:t>
            </w:r>
            <w:proofErr w:type="spellStart"/>
            <w:r w:rsidRPr="00B33688">
              <w:rPr>
                <w:color w:val="000000"/>
              </w:rPr>
              <w:t>styles</w:t>
            </w:r>
            <w:proofErr w:type="spellEnd"/>
            <w:r w:rsidRPr="00B33688">
              <w:rPr>
                <w:color w:val="000000"/>
              </w:rPr>
              <w:t xml:space="preserve"> </w:t>
            </w:r>
            <w:proofErr w:type="spellStart"/>
            <w:r w:rsidRPr="00B33688">
              <w:rPr>
                <w:color w:val="000000"/>
              </w:rPr>
              <w:t>within</w:t>
            </w:r>
            <w:proofErr w:type="spellEnd"/>
            <w:r w:rsidRPr="00B33688">
              <w:rPr>
                <w:color w:val="000000"/>
              </w:rPr>
              <w:t xml:space="preserve"> the Ice-Watch range. The </w:t>
            </w:r>
            <w:proofErr w:type="spellStart"/>
            <w:r w:rsidRPr="00B33688">
              <w:rPr>
                <w:color w:val="000000"/>
              </w:rPr>
              <w:t>cubic</w:t>
            </w:r>
            <w:proofErr w:type="spellEnd"/>
            <w:r w:rsidRPr="00B33688">
              <w:rPr>
                <w:color w:val="000000"/>
              </w:rPr>
              <w:t xml:space="preserve"> </w:t>
            </w:r>
            <w:proofErr w:type="spellStart"/>
            <w:r w:rsidRPr="00B33688">
              <w:rPr>
                <w:color w:val="000000"/>
              </w:rPr>
              <w:t>shape</w:t>
            </w:r>
            <w:proofErr w:type="spellEnd"/>
            <w:r w:rsidRPr="00B33688">
              <w:rPr>
                <w:color w:val="000000"/>
              </w:rPr>
              <w:t xml:space="preserve"> </w:t>
            </w:r>
            <w:proofErr w:type="spellStart"/>
            <w:r w:rsidRPr="00B33688">
              <w:rPr>
                <w:color w:val="000000"/>
              </w:rPr>
              <w:t>provides</w:t>
            </w:r>
            <w:proofErr w:type="spellEnd"/>
            <w:r w:rsidRPr="00B33688">
              <w:rPr>
                <w:color w:val="000000"/>
              </w:rPr>
              <w:t xml:space="preserve"> a strong </w:t>
            </w:r>
            <w:proofErr w:type="spellStart"/>
            <w:r w:rsidRPr="00B33688">
              <w:rPr>
                <w:color w:val="000000"/>
              </w:rPr>
              <w:t>visual</w:t>
            </w:r>
            <w:proofErr w:type="spellEnd"/>
            <w:r w:rsidRPr="00B33688">
              <w:rPr>
                <w:color w:val="000000"/>
              </w:rPr>
              <w:t xml:space="preserve"> as part of the </w:t>
            </w:r>
            <w:proofErr w:type="spellStart"/>
            <w:r w:rsidRPr="00B33688">
              <w:rPr>
                <w:color w:val="000000"/>
              </w:rPr>
              <w:t>brand’s</w:t>
            </w:r>
            <w:proofErr w:type="spellEnd"/>
            <w:r w:rsidRPr="00B33688">
              <w:rPr>
                <w:color w:val="000000"/>
              </w:rPr>
              <w:t xml:space="preserve"> </w:t>
            </w:r>
            <w:proofErr w:type="spellStart"/>
            <w:r w:rsidRPr="00B33688">
              <w:rPr>
                <w:color w:val="000000"/>
              </w:rPr>
              <w:t>identity</w:t>
            </w:r>
            <w:proofErr w:type="spellEnd"/>
            <w:r w:rsidRPr="00B33688">
              <w:rPr>
                <w:color w:val="000000"/>
              </w:rPr>
              <w:t xml:space="preserve"> criteria. </w:t>
            </w:r>
            <w:proofErr w:type="spellStart"/>
            <w:r w:rsidRPr="00B33688">
              <w:rPr>
                <w:color w:val="000000"/>
              </w:rPr>
              <w:t>Furthermore</w:t>
            </w:r>
            <w:proofErr w:type="spellEnd"/>
            <w:r w:rsidRPr="00B33688">
              <w:rPr>
                <w:color w:val="000000"/>
              </w:rPr>
              <w:t xml:space="preserve">, in line </w:t>
            </w:r>
            <w:proofErr w:type="spellStart"/>
            <w:r w:rsidRPr="00B33688">
              <w:rPr>
                <w:color w:val="000000"/>
              </w:rPr>
              <w:t>with</w:t>
            </w:r>
            <w:proofErr w:type="spellEnd"/>
            <w:r w:rsidRPr="00B33688">
              <w:rPr>
                <w:color w:val="000000"/>
              </w:rPr>
              <w:t xml:space="preserve"> the </w:t>
            </w:r>
            <w:proofErr w:type="spellStart"/>
            <w:r w:rsidRPr="00B33688">
              <w:rPr>
                <w:color w:val="000000"/>
              </w:rPr>
              <w:t>brand’s</w:t>
            </w:r>
            <w:proofErr w:type="spellEnd"/>
            <w:r w:rsidRPr="00B33688">
              <w:rPr>
                <w:color w:val="000000"/>
              </w:rPr>
              <w:t xml:space="preserve"> commitment </w:t>
            </w:r>
            <w:proofErr w:type="spellStart"/>
            <w:r w:rsidRPr="00B33688">
              <w:rPr>
                <w:color w:val="000000"/>
              </w:rPr>
              <w:t>to</w:t>
            </w:r>
            <w:proofErr w:type="spellEnd"/>
            <w:r w:rsidRPr="00B33688">
              <w:rPr>
                <w:color w:val="000000"/>
              </w:rPr>
              <w:t xml:space="preserve"> </w:t>
            </w:r>
            <w:proofErr w:type="spellStart"/>
            <w:r w:rsidRPr="00B33688">
              <w:rPr>
                <w:color w:val="000000"/>
              </w:rPr>
              <w:t>innovation</w:t>
            </w:r>
            <w:proofErr w:type="spellEnd"/>
            <w:r w:rsidRPr="00B33688">
              <w:rPr>
                <w:color w:val="000000"/>
              </w:rPr>
              <w:t xml:space="preserve"> </w:t>
            </w:r>
            <w:proofErr w:type="spellStart"/>
            <w:r w:rsidRPr="00B33688">
              <w:rPr>
                <w:color w:val="000000"/>
              </w:rPr>
              <w:t>and</w:t>
            </w:r>
            <w:proofErr w:type="spellEnd"/>
            <w:r w:rsidRPr="00B33688">
              <w:rPr>
                <w:color w:val="000000"/>
              </w:rPr>
              <w:t xml:space="preserve"> </w:t>
            </w:r>
            <w:proofErr w:type="spellStart"/>
            <w:r w:rsidRPr="00B33688">
              <w:rPr>
                <w:color w:val="000000"/>
              </w:rPr>
              <w:t>quality</w:t>
            </w:r>
            <w:proofErr w:type="spellEnd"/>
            <w:r w:rsidRPr="00B33688">
              <w:rPr>
                <w:color w:val="000000"/>
              </w:rPr>
              <w:t xml:space="preserve">, </w:t>
            </w:r>
            <w:proofErr w:type="spellStart"/>
            <w:r w:rsidRPr="00B33688">
              <w:rPr>
                <w:color w:val="000000"/>
              </w:rPr>
              <w:t>all</w:t>
            </w:r>
            <w:proofErr w:type="spellEnd"/>
            <w:r w:rsidRPr="00B33688">
              <w:rPr>
                <w:color w:val="000000"/>
              </w:rPr>
              <w:t xml:space="preserve"> timepieces </w:t>
            </w:r>
            <w:proofErr w:type="spellStart"/>
            <w:r w:rsidRPr="00B33688">
              <w:rPr>
                <w:color w:val="000000"/>
              </w:rPr>
              <w:t>produced</w:t>
            </w:r>
            <w:proofErr w:type="spellEnd"/>
            <w:r w:rsidRPr="00B33688">
              <w:rPr>
                <w:color w:val="000000"/>
              </w:rPr>
              <w:t xml:space="preserve"> are 10 ATM water </w:t>
            </w:r>
            <w:proofErr w:type="spellStart"/>
            <w:r w:rsidRPr="00B33688">
              <w:rPr>
                <w:color w:val="000000"/>
              </w:rPr>
              <w:t>resistant</w:t>
            </w:r>
            <w:proofErr w:type="spellEnd"/>
            <w:r w:rsidRPr="00B33688">
              <w:rPr>
                <w:color w:val="000000"/>
              </w:rPr>
              <w:t>.</w:t>
            </w:r>
          </w:p>
          <w:p w14:paraId="68758BA8" w14:textId="77777777" w:rsidR="005F3891" w:rsidRPr="00B33688" w:rsidRDefault="003D6950" w:rsidP="005F3891">
            <w:pPr>
              <w:autoSpaceDE w:val="0"/>
              <w:autoSpaceDN w:val="0"/>
              <w:adjustRightInd w:val="0"/>
              <w:spacing w:after="0" w:line="240" w:lineRule="auto"/>
              <w:rPr>
                <w:rFonts w:cs="Lucida Grande"/>
                <w:color w:val="000000"/>
              </w:rPr>
            </w:pPr>
            <w:hyperlink r:id="rId47" w:history="1">
              <w:r w:rsidR="0089250C" w:rsidRPr="00B33688">
                <w:rPr>
                  <w:rStyle w:val="Hyperlink"/>
                  <w:rFonts w:cs="Lucida Grande"/>
                </w:rPr>
                <w:t>www.ice-watch.com</w:t>
              </w:r>
            </w:hyperlink>
          </w:p>
          <w:p w14:paraId="007B8CD8" w14:textId="77777777" w:rsidR="005F3891" w:rsidRPr="00B33688" w:rsidRDefault="005F3891" w:rsidP="005F3891">
            <w:pPr>
              <w:autoSpaceDE w:val="0"/>
              <w:autoSpaceDN w:val="0"/>
              <w:adjustRightInd w:val="0"/>
              <w:spacing w:after="0" w:line="240" w:lineRule="auto"/>
              <w:rPr>
                <w:rFonts w:cs="Candara"/>
                <w:lang w:val="en-US"/>
              </w:rPr>
            </w:pPr>
          </w:p>
        </w:tc>
        <w:tc>
          <w:tcPr>
            <w:tcW w:w="3827" w:type="dxa"/>
          </w:tcPr>
          <w:p w14:paraId="1ED6E1A9" w14:textId="77777777" w:rsidR="005F3891" w:rsidRPr="00B33688" w:rsidRDefault="005F3891" w:rsidP="005F3891">
            <w:pPr>
              <w:autoSpaceDE w:val="0"/>
              <w:autoSpaceDN w:val="0"/>
              <w:adjustRightInd w:val="0"/>
              <w:spacing w:after="0" w:line="240" w:lineRule="auto"/>
            </w:pPr>
          </w:p>
          <w:p w14:paraId="349BC3CC" w14:textId="77777777" w:rsidR="005F3891" w:rsidRDefault="005F3891" w:rsidP="005F3891">
            <w:pPr>
              <w:autoSpaceDE w:val="0"/>
              <w:autoSpaceDN w:val="0"/>
              <w:adjustRightInd w:val="0"/>
              <w:spacing w:after="0" w:line="240" w:lineRule="auto"/>
              <w:jc w:val="center"/>
              <w:rPr>
                <w:rFonts w:cs="Calibri"/>
                <w:noProof/>
                <w:lang w:val="en-US" w:eastAsia="fr-BE"/>
              </w:rPr>
            </w:pPr>
          </w:p>
          <w:p w14:paraId="56B33F50" w14:textId="77777777" w:rsidR="005F3891" w:rsidRDefault="005F3891" w:rsidP="005F3891">
            <w:pPr>
              <w:autoSpaceDE w:val="0"/>
              <w:autoSpaceDN w:val="0"/>
              <w:adjustRightInd w:val="0"/>
              <w:spacing w:after="0" w:line="240" w:lineRule="auto"/>
              <w:jc w:val="center"/>
              <w:rPr>
                <w:rFonts w:cs="Calibri"/>
                <w:noProof/>
                <w:lang w:val="en-US" w:eastAsia="fr-BE"/>
              </w:rPr>
            </w:pPr>
          </w:p>
          <w:p w14:paraId="3590CC39" w14:textId="77777777" w:rsidR="005F3891" w:rsidRDefault="0089250C" w:rsidP="005F3891">
            <w:pPr>
              <w:autoSpaceDE w:val="0"/>
              <w:autoSpaceDN w:val="0"/>
              <w:adjustRightInd w:val="0"/>
              <w:spacing w:after="0" w:line="240" w:lineRule="auto"/>
              <w:rPr>
                <w:rFonts w:cs="Calibri"/>
                <w:noProof/>
                <w:lang w:val="en-US" w:eastAsia="fr-BE"/>
              </w:rPr>
            </w:pPr>
            <w:r>
              <w:rPr>
                <w:rFonts w:cs="Calibri"/>
                <w:noProof/>
                <w:lang w:val="en-US" w:eastAsia="fr-BE"/>
              </w:rPr>
              <w:t xml:space="preserve">   </w:t>
            </w:r>
          </w:p>
          <w:p w14:paraId="0EF774EF" w14:textId="77777777" w:rsidR="005F3891" w:rsidRPr="00B33688" w:rsidRDefault="0089250C" w:rsidP="005F3891">
            <w:pPr>
              <w:autoSpaceDE w:val="0"/>
              <w:autoSpaceDN w:val="0"/>
              <w:adjustRightInd w:val="0"/>
              <w:spacing w:after="0" w:line="240" w:lineRule="auto"/>
              <w:rPr>
                <w:rFonts w:cs="Calibri"/>
                <w:noProof/>
                <w:lang w:val="en-US" w:eastAsia="fr-BE"/>
              </w:rPr>
            </w:pPr>
            <w:r>
              <w:rPr>
                <w:rFonts w:cs="Calibri"/>
                <w:noProof/>
                <w:lang w:val="en-US" w:eastAsia="fr-BE"/>
              </w:rPr>
              <w:t xml:space="preserve">       </w:t>
            </w:r>
            <w:r w:rsidRPr="00B33688">
              <w:rPr>
                <w:rFonts w:cs="Calibri"/>
                <w:noProof/>
                <w:lang w:val="en-US" w:eastAsia="nl-NL"/>
              </w:rPr>
              <w:drawing>
                <wp:inline distT="0" distB="0" distL="0" distR="0" wp14:anchorId="4F6C1F55" wp14:editId="01FAD7C6">
                  <wp:extent cx="1863488" cy="1544564"/>
                  <wp:effectExtent l="0" t="0" r="0" b="508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WATCH-logo-without-background-for-light-background-CMJN.jpg"/>
                          <pic:cNvPicPr/>
                        </pic:nvPicPr>
                        <pic:blipFill>
                          <a:blip r:embed="rId48">
                            <a:extLst>
                              <a:ext uri="{28A0092B-C50C-407E-A947-70E740481C1C}">
                                <a14:useLocalDpi xmlns:a14="http://schemas.microsoft.com/office/drawing/2010/main" val="0"/>
                              </a:ext>
                            </a:extLst>
                          </a:blip>
                          <a:stretch>
                            <a:fillRect/>
                          </a:stretch>
                        </pic:blipFill>
                        <pic:spPr>
                          <a:xfrm>
                            <a:off x="0" y="0"/>
                            <a:ext cx="1863508" cy="1544581"/>
                          </a:xfrm>
                          <a:prstGeom prst="rect">
                            <a:avLst/>
                          </a:prstGeom>
                        </pic:spPr>
                      </pic:pic>
                    </a:graphicData>
                  </a:graphic>
                </wp:inline>
              </w:drawing>
            </w:r>
          </w:p>
        </w:tc>
      </w:tr>
    </w:tbl>
    <w:p w14:paraId="2FE1B9BF" w14:textId="77777777" w:rsidR="005F3891" w:rsidRPr="00B33688" w:rsidRDefault="005F3891" w:rsidP="005F3891">
      <w:pPr>
        <w:autoSpaceDE w:val="0"/>
        <w:autoSpaceDN w:val="0"/>
        <w:adjustRightInd w:val="0"/>
        <w:spacing w:after="0" w:line="240" w:lineRule="auto"/>
        <w:rPr>
          <w:rFonts w:cs="Calibri"/>
          <w:lang w:val="en-US"/>
        </w:rPr>
      </w:pPr>
    </w:p>
    <w:p w14:paraId="019F8EE9" w14:textId="77777777" w:rsidR="005F3891" w:rsidRDefault="005F3891" w:rsidP="005F3891">
      <w:pPr>
        <w:pStyle w:val="ListParagraph1"/>
        <w:spacing w:after="0" w:line="240" w:lineRule="auto"/>
        <w:ind w:left="0"/>
        <w:rPr>
          <w:b/>
        </w:rPr>
      </w:pPr>
    </w:p>
    <w:p w14:paraId="613A2ECC" w14:textId="77777777" w:rsidR="005F3891" w:rsidRPr="00B33688" w:rsidRDefault="0089250C" w:rsidP="005F3891">
      <w:pPr>
        <w:pStyle w:val="ListParagraph1"/>
        <w:spacing w:after="0" w:line="240" w:lineRule="auto"/>
        <w:ind w:left="0"/>
        <w:rPr>
          <w:b/>
        </w:rPr>
      </w:pPr>
      <w:r w:rsidRPr="00B33688">
        <w:rPr>
          <w:b/>
        </w:rPr>
        <w:t>BRONZE SPONSOR</w:t>
      </w:r>
    </w:p>
    <w:p w14:paraId="1022441F" w14:textId="77777777" w:rsidR="005F3891" w:rsidRPr="00B33688" w:rsidRDefault="005F3891" w:rsidP="005F3891">
      <w:pPr>
        <w:pStyle w:val="ListParagraph1"/>
        <w:spacing w:after="0" w:line="240" w:lineRule="auto"/>
        <w:ind w:left="0"/>
        <w:rPr>
          <w:b/>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0"/>
        <w:gridCol w:w="3827"/>
      </w:tblGrid>
      <w:tr w:rsidR="005F3891" w:rsidRPr="00B33688" w14:paraId="00209F17" w14:textId="77777777">
        <w:tc>
          <w:tcPr>
            <w:tcW w:w="5920" w:type="dxa"/>
          </w:tcPr>
          <w:p w14:paraId="0D9C0972" w14:textId="77777777" w:rsidR="005F3891" w:rsidRPr="00B33688" w:rsidRDefault="0089250C" w:rsidP="005F3891">
            <w:pPr>
              <w:spacing w:after="0" w:line="240" w:lineRule="auto"/>
              <w:rPr>
                <w:color w:val="000000"/>
              </w:rPr>
            </w:pPr>
            <w:proofErr w:type="spellStart"/>
            <w:r w:rsidRPr="00B33688">
              <w:rPr>
                <w:b/>
                <w:color w:val="191617"/>
              </w:rPr>
              <w:t>Extremis</w:t>
            </w:r>
            <w:proofErr w:type="spellEnd"/>
            <w:r w:rsidRPr="00B33688">
              <w:rPr>
                <w:color w:val="191617"/>
              </w:rPr>
              <w:t xml:space="preserve"> is a </w:t>
            </w:r>
            <w:proofErr w:type="spellStart"/>
            <w:r w:rsidRPr="00B33688">
              <w:rPr>
                <w:color w:val="191617"/>
              </w:rPr>
              <w:t>furniture</w:t>
            </w:r>
            <w:proofErr w:type="spellEnd"/>
            <w:r w:rsidRPr="00B33688">
              <w:rPr>
                <w:color w:val="191617"/>
              </w:rPr>
              <w:t xml:space="preserve"> range </w:t>
            </w:r>
            <w:proofErr w:type="spellStart"/>
            <w:r w:rsidRPr="00B33688">
              <w:rPr>
                <w:color w:val="191617"/>
              </w:rPr>
              <w:t>with</w:t>
            </w:r>
            <w:proofErr w:type="spellEnd"/>
            <w:r w:rsidRPr="00B33688">
              <w:rPr>
                <w:color w:val="191617"/>
              </w:rPr>
              <w:t xml:space="preserve"> a </w:t>
            </w:r>
            <w:proofErr w:type="spellStart"/>
            <w:r w:rsidRPr="00B33688">
              <w:rPr>
                <w:color w:val="191617"/>
              </w:rPr>
              <w:t>vision</w:t>
            </w:r>
            <w:proofErr w:type="spellEnd"/>
            <w:r w:rsidRPr="00B33688">
              <w:rPr>
                <w:color w:val="191617"/>
              </w:rPr>
              <w:t xml:space="preserve"> </w:t>
            </w:r>
            <w:proofErr w:type="spellStart"/>
            <w:r w:rsidRPr="00B33688">
              <w:rPr>
                <w:color w:val="191617"/>
              </w:rPr>
              <w:t>and</w:t>
            </w:r>
            <w:proofErr w:type="spellEnd"/>
            <w:r w:rsidRPr="00B33688">
              <w:rPr>
                <w:color w:val="191617"/>
              </w:rPr>
              <w:t xml:space="preserve"> a mission. A brand </w:t>
            </w:r>
            <w:proofErr w:type="spellStart"/>
            <w:r w:rsidRPr="00B33688">
              <w:rPr>
                <w:color w:val="191617"/>
              </w:rPr>
              <w:t>that</w:t>
            </w:r>
            <w:proofErr w:type="spellEnd"/>
            <w:r w:rsidRPr="00B33688">
              <w:rPr>
                <w:color w:val="191617"/>
              </w:rPr>
              <w:t xml:space="preserve"> </w:t>
            </w:r>
            <w:proofErr w:type="spellStart"/>
            <w:r w:rsidRPr="00B33688">
              <w:rPr>
                <w:color w:val="191617"/>
              </w:rPr>
              <w:t>breathes</w:t>
            </w:r>
            <w:proofErr w:type="spellEnd"/>
            <w:r w:rsidRPr="00B33688">
              <w:rPr>
                <w:color w:val="191617"/>
              </w:rPr>
              <w:t xml:space="preserve"> </w:t>
            </w:r>
            <w:proofErr w:type="spellStart"/>
            <w:r w:rsidRPr="00B33688">
              <w:rPr>
                <w:color w:val="191617"/>
              </w:rPr>
              <w:t>innovation</w:t>
            </w:r>
            <w:proofErr w:type="spellEnd"/>
            <w:r w:rsidRPr="00B33688">
              <w:rPr>
                <w:color w:val="191617"/>
              </w:rPr>
              <w:t xml:space="preserve">. </w:t>
            </w:r>
            <w:proofErr w:type="spellStart"/>
            <w:r w:rsidRPr="00B33688">
              <w:rPr>
                <w:color w:val="191617"/>
              </w:rPr>
              <w:t>Extremis</w:t>
            </w:r>
            <w:proofErr w:type="spellEnd"/>
            <w:r w:rsidRPr="00B33688">
              <w:rPr>
                <w:color w:val="191617"/>
              </w:rPr>
              <w:t xml:space="preserve"> does </w:t>
            </w:r>
            <w:proofErr w:type="spellStart"/>
            <w:r w:rsidRPr="00B33688">
              <w:rPr>
                <w:color w:val="191617"/>
              </w:rPr>
              <w:t>not</w:t>
            </w:r>
            <w:proofErr w:type="spellEnd"/>
            <w:r w:rsidRPr="00B33688">
              <w:rPr>
                <w:color w:val="191617"/>
              </w:rPr>
              <w:t xml:space="preserve"> </w:t>
            </w:r>
            <w:proofErr w:type="spellStart"/>
            <w:r w:rsidRPr="00B33688">
              <w:rPr>
                <w:color w:val="191617"/>
              </w:rPr>
              <w:t>aspire</w:t>
            </w:r>
            <w:proofErr w:type="spellEnd"/>
            <w:r w:rsidRPr="00B33688">
              <w:rPr>
                <w:color w:val="191617"/>
              </w:rPr>
              <w:t xml:space="preserve"> </w:t>
            </w:r>
            <w:proofErr w:type="spellStart"/>
            <w:r w:rsidRPr="00B33688">
              <w:rPr>
                <w:color w:val="191617"/>
              </w:rPr>
              <w:t>to</w:t>
            </w:r>
            <w:proofErr w:type="spellEnd"/>
            <w:r w:rsidRPr="00B33688">
              <w:rPr>
                <w:color w:val="191617"/>
              </w:rPr>
              <w:t xml:space="preserve"> </w:t>
            </w:r>
            <w:proofErr w:type="spellStart"/>
            <w:r w:rsidRPr="00B33688">
              <w:rPr>
                <w:color w:val="191617"/>
              </w:rPr>
              <w:t>simply</w:t>
            </w:r>
            <w:proofErr w:type="spellEnd"/>
            <w:r w:rsidRPr="00B33688">
              <w:rPr>
                <w:color w:val="191617"/>
              </w:rPr>
              <w:t xml:space="preserve"> put </w:t>
            </w:r>
            <w:proofErr w:type="spellStart"/>
            <w:r w:rsidRPr="00B33688">
              <w:rPr>
                <w:color w:val="191617"/>
              </w:rPr>
              <w:t>beautiful</w:t>
            </w:r>
            <w:proofErr w:type="spellEnd"/>
            <w:r w:rsidRPr="00B33688">
              <w:rPr>
                <w:color w:val="191617"/>
              </w:rPr>
              <w:t xml:space="preserve"> </w:t>
            </w:r>
            <w:proofErr w:type="spellStart"/>
            <w:r w:rsidRPr="00B33688">
              <w:rPr>
                <w:color w:val="191617"/>
              </w:rPr>
              <w:t>furniture</w:t>
            </w:r>
            <w:proofErr w:type="spellEnd"/>
            <w:r w:rsidRPr="00B33688">
              <w:rPr>
                <w:color w:val="191617"/>
              </w:rPr>
              <w:t xml:space="preserve"> on the market. </w:t>
            </w:r>
            <w:proofErr w:type="spellStart"/>
            <w:r w:rsidRPr="00B33688">
              <w:rPr>
                <w:color w:val="191617"/>
              </w:rPr>
              <w:t>They</w:t>
            </w:r>
            <w:proofErr w:type="spellEnd"/>
            <w:r w:rsidRPr="00B33688">
              <w:rPr>
                <w:color w:val="191617"/>
              </w:rPr>
              <w:t xml:space="preserve"> make “tools” </w:t>
            </w:r>
            <w:proofErr w:type="spellStart"/>
            <w:r w:rsidRPr="00B33688">
              <w:rPr>
                <w:color w:val="191617"/>
              </w:rPr>
              <w:t>that</w:t>
            </w:r>
            <w:proofErr w:type="spellEnd"/>
            <w:r w:rsidRPr="00B33688">
              <w:rPr>
                <w:color w:val="191617"/>
              </w:rPr>
              <w:t xml:space="preserve"> make life </w:t>
            </w:r>
            <w:proofErr w:type="spellStart"/>
            <w:r w:rsidRPr="00B33688">
              <w:rPr>
                <w:color w:val="191617"/>
              </w:rPr>
              <w:t>better</w:t>
            </w:r>
            <w:proofErr w:type="spellEnd"/>
            <w:r w:rsidRPr="00B33688">
              <w:rPr>
                <w:color w:val="191617"/>
              </w:rPr>
              <w:t xml:space="preserve">. More </w:t>
            </w:r>
            <w:proofErr w:type="spellStart"/>
            <w:r w:rsidRPr="00B33688">
              <w:rPr>
                <w:color w:val="191617"/>
              </w:rPr>
              <w:t>pleasant</w:t>
            </w:r>
            <w:proofErr w:type="spellEnd"/>
            <w:r w:rsidRPr="00B33688">
              <w:rPr>
                <w:color w:val="191617"/>
              </w:rPr>
              <w:t xml:space="preserve">. These tools must </w:t>
            </w:r>
            <w:proofErr w:type="spellStart"/>
            <w:r w:rsidRPr="00B33688">
              <w:rPr>
                <w:color w:val="191617"/>
              </w:rPr>
              <w:t>always</w:t>
            </w:r>
            <w:proofErr w:type="spellEnd"/>
            <w:r w:rsidRPr="00B33688">
              <w:rPr>
                <w:color w:val="191617"/>
              </w:rPr>
              <w:t xml:space="preserve"> </w:t>
            </w:r>
            <w:proofErr w:type="spellStart"/>
            <w:r w:rsidRPr="00B33688">
              <w:rPr>
                <w:color w:val="191617"/>
              </w:rPr>
              <w:t>be</w:t>
            </w:r>
            <w:proofErr w:type="spellEnd"/>
            <w:r w:rsidRPr="00B33688">
              <w:rPr>
                <w:color w:val="191617"/>
              </w:rPr>
              <w:t xml:space="preserve"> </w:t>
            </w:r>
            <w:proofErr w:type="spellStart"/>
            <w:r w:rsidRPr="00B33688">
              <w:rPr>
                <w:color w:val="191617"/>
              </w:rPr>
              <w:t>functional</w:t>
            </w:r>
            <w:proofErr w:type="spellEnd"/>
            <w:r w:rsidRPr="00B33688">
              <w:rPr>
                <w:color w:val="191617"/>
              </w:rPr>
              <w:t xml:space="preserve">. </w:t>
            </w:r>
            <w:proofErr w:type="spellStart"/>
            <w:r w:rsidRPr="00B33688">
              <w:rPr>
                <w:color w:val="191617"/>
              </w:rPr>
              <w:t>And</w:t>
            </w:r>
            <w:proofErr w:type="spellEnd"/>
            <w:r w:rsidRPr="00B33688">
              <w:rPr>
                <w:color w:val="191617"/>
              </w:rPr>
              <w:t xml:space="preserve"> </w:t>
            </w:r>
            <w:proofErr w:type="spellStart"/>
            <w:r w:rsidRPr="00B33688">
              <w:rPr>
                <w:color w:val="191617"/>
              </w:rPr>
              <w:t>above</w:t>
            </w:r>
            <w:proofErr w:type="spellEnd"/>
            <w:r w:rsidRPr="00B33688">
              <w:rPr>
                <w:color w:val="191617"/>
              </w:rPr>
              <w:t xml:space="preserve"> </w:t>
            </w:r>
            <w:proofErr w:type="spellStart"/>
            <w:r w:rsidRPr="00B33688">
              <w:rPr>
                <w:color w:val="191617"/>
              </w:rPr>
              <w:t>all</w:t>
            </w:r>
            <w:proofErr w:type="spellEnd"/>
            <w:r w:rsidRPr="00B33688">
              <w:rPr>
                <w:color w:val="191617"/>
              </w:rPr>
              <w:t xml:space="preserve"> </w:t>
            </w:r>
            <w:proofErr w:type="spellStart"/>
            <w:r w:rsidRPr="00B33688">
              <w:rPr>
                <w:color w:val="191617"/>
              </w:rPr>
              <w:t>always</w:t>
            </w:r>
            <w:proofErr w:type="spellEnd"/>
            <w:r w:rsidRPr="00B33688">
              <w:rPr>
                <w:color w:val="191617"/>
              </w:rPr>
              <w:t xml:space="preserve"> </w:t>
            </w:r>
            <w:proofErr w:type="spellStart"/>
            <w:r w:rsidRPr="00B33688">
              <w:rPr>
                <w:color w:val="191617"/>
              </w:rPr>
              <w:t>better</w:t>
            </w:r>
            <w:proofErr w:type="spellEnd"/>
            <w:r w:rsidRPr="00B33688">
              <w:rPr>
                <w:color w:val="191617"/>
              </w:rPr>
              <w:t xml:space="preserve"> </w:t>
            </w:r>
            <w:proofErr w:type="spellStart"/>
            <w:r w:rsidRPr="00B33688">
              <w:rPr>
                <w:color w:val="191617"/>
              </w:rPr>
              <w:t>than</w:t>
            </w:r>
            <w:proofErr w:type="spellEnd"/>
            <w:r w:rsidRPr="00B33688">
              <w:rPr>
                <w:color w:val="191617"/>
              </w:rPr>
              <w:t xml:space="preserve"> the </w:t>
            </w:r>
            <w:proofErr w:type="spellStart"/>
            <w:r w:rsidRPr="00B33688">
              <w:rPr>
                <w:color w:val="191617"/>
              </w:rPr>
              <w:t>products</w:t>
            </w:r>
            <w:proofErr w:type="spellEnd"/>
            <w:r w:rsidRPr="00B33688">
              <w:rPr>
                <w:color w:val="191617"/>
              </w:rPr>
              <w:t xml:space="preserve"> </w:t>
            </w:r>
            <w:proofErr w:type="spellStart"/>
            <w:r w:rsidRPr="00B33688">
              <w:rPr>
                <w:color w:val="191617"/>
              </w:rPr>
              <w:t>already</w:t>
            </w:r>
            <w:proofErr w:type="spellEnd"/>
            <w:r w:rsidRPr="00B33688">
              <w:rPr>
                <w:color w:val="191617"/>
              </w:rPr>
              <w:t xml:space="preserve"> </w:t>
            </w:r>
            <w:proofErr w:type="spellStart"/>
            <w:r w:rsidRPr="00B33688">
              <w:rPr>
                <w:color w:val="191617"/>
              </w:rPr>
              <w:t>available</w:t>
            </w:r>
            <w:proofErr w:type="spellEnd"/>
            <w:r w:rsidRPr="00B33688">
              <w:rPr>
                <w:color w:val="191617"/>
              </w:rPr>
              <w:t xml:space="preserve">. In </w:t>
            </w:r>
            <w:proofErr w:type="spellStart"/>
            <w:r w:rsidRPr="00B33688">
              <w:rPr>
                <w:color w:val="191617"/>
              </w:rPr>
              <w:t>Extremis</w:t>
            </w:r>
            <w:proofErr w:type="spellEnd"/>
            <w:r w:rsidRPr="00B33688">
              <w:rPr>
                <w:color w:val="191617"/>
              </w:rPr>
              <w:t xml:space="preserve">’ designs </w:t>
            </w:r>
            <w:proofErr w:type="spellStart"/>
            <w:r w:rsidRPr="00B33688">
              <w:rPr>
                <w:color w:val="191617"/>
              </w:rPr>
              <w:t>every</w:t>
            </w:r>
            <w:proofErr w:type="spellEnd"/>
            <w:r w:rsidRPr="00B33688">
              <w:rPr>
                <w:color w:val="191617"/>
              </w:rPr>
              <w:t xml:space="preserve"> single aspect is the fruit of </w:t>
            </w:r>
            <w:proofErr w:type="spellStart"/>
            <w:r w:rsidRPr="00B33688">
              <w:rPr>
                <w:color w:val="191617"/>
              </w:rPr>
              <w:t>careful</w:t>
            </w:r>
            <w:proofErr w:type="spellEnd"/>
            <w:r w:rsidRPr="00B33688">
              <w:rPr>
                <w:color w:val="191617"/>
              </w:rPr>
              <w:t xml:space="preserve"> </w:t>
            </w:r>
            <w:proofErr w:type="spellStart"/>
            <w:r w:rsidRPr="00B33688">
              <w:rPr>
                <w:color w:val="191617"/>
              </w:rPr>
              <w:t>consideration</w:t>
            </w:r>
            <w:proofErr w:type="spellEnd"/>
            <w:r w:rsidRPr="00B33688">
              <w:rPr>
                <w:color w:val="191617"/>
              </w:rPr>
              <w:t>.</w:t>
            </w:r>
          </w:p>
          <w:p w14:paraId="36230606" w14:textId="77777777" w:rsidR="005F3891" w:rsidRPr="00B33688" w:rsidRDefault="0089250C" w:rsidP="005F3891">
            <w:pPr>
              <w:spacing w:after="0" w:line="240" w:lineRule="auto"/>
              <w:rPr>
                <w:color w:val="191617"/>
              </w:rPr>
            </w:pPr>
            <w:proofErr w:type="spellStart"/>
            <w:r w:rsidRPr="00B33688">
              <w:rPr>
                <w:color w:val="191617"/>
              </w:rPr>
              <w:t>Extremis</w:t>
            </w:r>
            <w:proofErr w:type="spellEnd"/>
            <w:r w:rsidRPr="00B33688">
              <w:rPr>
                <w:color w:val="191617"/>
              </w:rPr>
              <w:t xml:space="preserve"> is </w:t>
            </w:r>
            <w:proofErr w:type="spellStart"/>
            <w:r w:rsidRPr="00B33688">
              <w:rPr>
                <w:color w:val="191617"/>
              </w:rPr>
              <w:t>much</w:t>
            </w:r>
            <w:proofErr w:type="spellEnd"/>
            <w:r w:rsidRPr="00B33688">
              <w:rPr>
                <w:color w:val="191617"/>
              </w:rPr>
              <w:t xml:space="preserve"> more </w:t>
            </w:r>
            <w:proofErr w:type="spellStart"/>
            <w:r w:rsidRPr="00B33688">
              <w:rPr>
                <w:color w:val="191617"/>
              </w:rPr>
              <w:t>than</w:t>
            </w:r>
            <w:proofErr w:type="spellEnd"/>
            <w:r w:rsidRPr="00B33688">
              <w:rPr>
                <w:color w:val="191617"/>
              </w:rPr>
              <w:t xml:space="preserve"> </w:t>
            </w:r>
            <w:proofErr w:type="spellStart"/>
            <w:r w:rsidRPr="00B33688">
              <w:rPr>
                <w:color w:val="191617"/>
              </w:rPr>
              <w:t>just</w:t>
            </w:r>
            <w:proofErr w:type="spellEnd"/>
            <w:r w:rsidRPr="00B33688">
              <w:rPr>
                <w:color w:val="191617"/>
              </w:rPr>
              <w:t xml:space="preserve"> a </w:t>
            </w:r>
            <w:proofErr w:type="spellStart"/>
            <w:r w:rsidRPr="00B33688">
              <w:rPr>
                <w:color w:val="191617"/>
              </w:rPr>
              <w:t>furniture</w:t>
            </w:r>
            <w:proofErr w:type="spellEnd"/>
            <w:r w:rsidRPr="00B33688">
              <w:rPr>
                <w:color w:val="191617"/>
              </w:rPr>
              <w:t xml:space="preserve"> range: </w:t>
            </w:r>
            <w:proofErr w:type="spellStart"/>
            <w:r w:rsidRPr="00B33688">
              <w:rPr>
                <w:color w:val="191617"/>
              </w:rPr>
              <w:t>it’s</w:t>
            </w:r>
            <w:proofErr w:type="spellEnd"/>
            <w:r w:rsidRPr="00B33688">
              <w:rPr>
                <w:color w:val="191617"/>
              </w:rPr>
              <w:t xml:space="preserve"> a lifestyle </w:t>
            </w:r>
            <w:proofErr w:type="spellStart"/>
            <w:r w:rsidRPr="00B33688">
              <w:rPr>
                <w:color w:val="191617"/>
              </w:rPr>
              <w:t>that</w:t>
            </w:r>
            <w:proofErr w:type="spellEnd"/>
            <w:r w:rsidRPr="00B33688">
              <w:rPr>
                <w:color w:val="191617"/>
              </w:rPr>
              <w:t xml:space="preserve"> </w:t>
            </w:r>
            <w:proofErr w:type="spellStart"/>
            <w:r w:rsidRPr="00B33688">
              <w:rPr>
                <w:color w:val="191617"/>
              </w:rPr>
              <w:t>brings</w:t>
            </w:r>
            <w:proofErr w:type="spellEnd"/>
            <w:r w:rsidRPr="00B33688">
              <w:rPr>
                <w:color w:val="191617"/>
              </w:rPr>
              <w:t xml:space="preserve"> </w:t>
            </w:r>
            <w:proofErr w:type="spellStart"/>
            <w:r w:rsidRPr="00B33688">
              <w:rPr>
                <w:color w:val="191617"/>
              </w:rPr>
              <w:t>people</w:t>
            </w:r>
            <w:proofErr w:type="spellEnd"/>
            <w:r w:rsidRPr="00B33688">
              <w:rPr>
                <w:color w:val="191617"/>
              </w:rPr>
              <w:t xml:space="preserve"> </w:t>
            </w:r>
            <w:proofErr w:type="spellStart"/>
            <w:r w:rsidRPr="00B33688">
              <w:rPr>
                <w:color w:val="191617"/>
              </w:rPr>
              <w:t>together</w:t>
            </w:r>
            <w:proofErr w:type="spellEnd"/>
            <w:r w:rsidRPr="00B33688">
              <w:rPr>
                <w:color w:val="191617"/>
              </w:rPr>
              <w:t xml:space="preserve">. </w:t>
            </w:r>
            <w:proofErr w:type="spellStart"/>
            <w:r w:rsidRPr="00B33688">
              <w:rPr>
                <w:color w:val="191617"/>
              </w:rPr>
              <w:t>That</w:t>
            </w:r>
            <w:proofErr w:type="spellEnd"/>
            <w:r w:rsidRPr="00B33688">
              <w:rPr>
                <w:color w:val="191617"/>
              </w:rPr>
              <w:t xml:space="preserve"> </w:t>
            </w:r>
            <w:proofErr w:type="spellStart"/>
            <w:r w:rsidRPr="00B33688">
              <w:rPr>
                <w:color w:val="191617"/>
              </w:rPr>
              <w:t>lets</w:t>
            </w:r>
            <w:proofErr w:type="spellEnd"/>
            <w:r w:rsidRPr="00B33688">
              <w:rPr>
                <w:color w:val="191617"/>
              </w:rPr>
              <w:t xml:space="preserve"> </w:t>
            </w:r>
            <w:proofErr w:type="spellStart"/>
            <w:r w:rsidRPr="00B33688">
              <w:rPr>
                <w:color w:val="191617"/>
              </w:rPr>
              <w:t>them</w:t>
            </w:r>
            <w:proofErr w:type="spellEnd"/>
            <w:r w:rsidRPr="00B33688">
              <w:rPr>
                <w:color w:val="191617"/>
              </w:rPr>
              <w:t xml:space="preserve"> </w:t>
            </w:r>
            <w:proofErr w:type="spellStart"/>
            <w:r w:rsidRPr="00B33688">
              <w:rPr>
                <w:color w:val="191617"/>
              </w:rPr>
              <w:t>enjoy</w:t>
            </w:r>
            <w:proofErr w:type="spellEnd"/>
            <w:r w:rsidRPr="00B33688">
              <w:rPr>
                <w:color w:val="191617"/>
              </w:rPr>
              <w:t xml:space="preserve"> life </w:t>
            </w:r>
            <w:proofErr w:type="spellStart"/>
            <w:r w:rsidRPr="00B33688">
              <w:rPr>
                <w:color w:val="191617"/>
              </w:rPr>
              <w:t>together</w:t>
            </w:r>
            <w:proofErr w:type="spellEnd"/>
            <w:r w:rsidRPr="00B33688">
              <w:rPr>
                <w:color w:val="191617"/>
              </w:rPr>
              <w:t xml:space="preserve">. The slogan ‘Tools </w:t>
            </w:r>
            <w:proofErr w:type="spellStart"/>
            <w:r w:rsidRPr="00B33688">
              <w:rPr>
                <w:color w:val="191617"/>
              </w:rPr>
              <w:t>for</w:t>
            </w:r>
            <w:proofErr w:type="spellEnd"/>
            <w:r w:rsidRPr="00B33688">
              <w:rPr>
                <w:color w:val="191617"/>
              </w:rPr>
              <w:t xml:space="preserve"> </w:t>
            </w:r>
            <w:proofErr w:type="spellStart"/>
            <w:r w:rsidRPr="00B33688">
              <w:rPr>
                <w:color w:val="191617"/>
              </w:rPr>
              <w:t>togetherness</w:t>
            </w:r>
            <w:proofErr w:type="spellEnd"/>
            <w:r w:rsidRPr="00B33688">
              <w:rPr>
                <w:color w:val="191617"/>
              </w:rPr>
              <w:t xml:space="preserve">’ has </w:t>
            </w:r>
            <w:proofErr w:type="spellStart"/>
            <w:r w:rsidRPr="00B33688">
              <w:rPr>
                <w:color w:val="191617"/>
              </w:rPr>
              <w:t>not</w:t>
            </w:r>
            <w:proofErr w:type="spellEnd"/>
            <w:r w:rsidRPr="00B33688">
              <w:rPr>
                <w:color w:val="191617"/>
              </w:rPr>
              <w:t xml:space="preserve"> been </w:t>
            </w:r>
            <w:proofErr w:type="spellStart"/>
            <w:r w:rsidRPr="00B33688">
              <w:rPr>
                <w:color w:val="191617"/>
              </w:rPr>
              <w:t>chosen</w:t>
            </w:r>
            <w:proofErr w:type="spellEnd"/>
            <w:r w:rsidRPr="00B33688">
              <w:rPr>
                <w:color w:val="191617"/>
              </w:rPr>
              <w:t xml:space="preserve"> </w:t>
            </w:r>
            <w:proofErr w:type="spellStart"/>
            <w:r w:rsidRPr="00B33688">
              <w:rPr>
                <w:color w:val="191617"/>
              </w:rPr>
              <w:t>randomly</w:t>
            </w:r>
            <w:proofErr w:type="spellEnd"/>
            <w:r w:rsidRPr="00B33688">
              <w:rPr>
                <w:color w:val="191617"/>
              </w:rPr>
              <w:t xml:space="preserve">. </w:t>
            </w:r>
          </w:p>
          <w:p w14:paraId="78AAE313" w14:textId="77777777" w:rsidR="005F3891" w:rsidRPr="00B33688" w:rsidRDefault="0089250C" w:rsidP="005F3891">
            <w:pPr>
              <w:spacing w:after="0" w:line="240" w:lineRule="auto"/>
              <w:rPr>
                <w:color w:val="191617"/>
              </w:rPr>
            </w:pPr>
            <w:r w:rsidRPr="00B33688">
              <w:rPr>
                <w:color w:val="191617"/>
              </w:rPr>
              <w:t xml:space="preserve">For </w:t>
            </w:r>
            <w:proofErr w:type="spellStart"/>
            <w:r w:rsidRPr="00B33688">
              <w:rPr>
                <w:color w:val="191617"/>
              </w:rPr>
              <w:t>Extremis</w:t>
            </w:r>
            <w:proofErr w:type="spellEnd"/>
            <w:r w:rsidRPr="00B33688">
              <w:rPr>
                <w:color w:val="191617"/>
              </w:rPr>
              <w:t xml:space="preserve">, </w:t>
            </w:r>
            <w:proofErr w:type="spellStart"/>
            <w:r w:rsidRPr="00B33688">
              <w:rPr>
                <w:color w:val="191617"/>
              </w:rPr>
              <w:t>assembly</w:t>
            </w:r>
            <w:proofErr w:type="spellEnd"/>
            <w:r w:rsidRPr="00B33688">
              <w:rPr>
                <w:color w:val="191617"/>
              </w:rPr>
              <w:t xml:space="preserve">, </w:t>
            </w:r>
            <w:proofErr w:type="spellStart"/>
            <w:r w:rsidRPr="00B33688">
              <w:rPr>
                <w:color w:val="191617"/>
              </w:rPr>
              <w:t>quality</w:t>
            </w:r>
            <w:proofErr w:type="spellEnd"/>
            <w:r w:rsidRPr="00B33688">
              <w:rPr>
                <w:color w:val="191617"/>
              </w:rPr>
              <w:t xml:space="preserve"> control, </w:t>
            </w:r>
            <w:proofErr w:type="spellStart"/>
            <w:r w:rsidRPr="00B33688">
              <w:rPr>
                <w:color w:val="191617"/>
              </w:rPr>
              <w:t>and</w:t>
            </w:r>
            <w:proofErr w:type="spellEnd"/>
            <w:r w:rsidRPr="00B33688">
              <w:rPr>
                <w:color w:val="191617"/>
              </w:rPr>
              <w:t xml:space="preserve"> </w:t>
            </w:r>
            <w:proofErr w:type="spellStart"/>
            <w:r w:rsidRPr="00B33688">
              <w:rPr>
                <w:color w:val="191617"/>
              </w:rPr>
              <w:t>distribution</w:t>
            </w:r>
            <w:proofErr w:type="spellEnd"/>
            <w:r w:rsidRPr="00B33688">
              <w:rPr>
                <w:color w:val="191617"/>
              </w:rPr>
              <w:t xml:space="preserve"> are </w:t>
            </w:r>
            <w:proofErr w:type="spellStart"/>
            <w:r w:rsidRPr="00B33688">
              <w:rPr>
                <w:color w:val="191617"/>
              </w:rPr>
              <w:t>also</w:t>
            </w:r>
            <w:proofErr w:type="spellEnd"/>
            <w:r w:rsidRPr="00B33688">
              <w:rPr>
                <w:color w:val="191617"/>
              </w:rPr>
              <w:t xml:space="preserve"> of major </w:t>
            </w:r>
            <w:proofErr w:type="spellStart"/>
            <w:r w:rsidRPr="00B33688">
              <w:rPr>
                <w:color w:val="191617"/>
              </w:rPr>
              <w:t>importance</w:t>
            </w:r>
            <w:proofErr w:type="spellEnd"/>
            <w:r w:rsidRPr="00B33688">
              <w:rPr>
                <w:color w:val="191617"/>
              </w:rPr>
              <w:t xml:space="preserve">. </w:t>
            </w:r>
            <w:proofErr w:type="spellStart"/>
            <w:r w:rsidRPr="00B33688">
              <w:rPr>
                <w:color w:val="191617"/>
              </w:rPr>
              <w:t>Only</w:t>
            </w:r>
            <w:proofErr w:type="spellEnd"/>
            <w:r w:rsidRPr="00B33688">
              <w:rPr>
                <w:color w:val="191617"/>
              </w:rPr>
              <w:t xml:space="preserve"> </w:t>
            </w:r>
            <w:proofErr w:type="spellStart"/>
            <w:r w:rsidRPr="00B33688">
              <w:rPr>
                <w:color w:val="191617"/>
              </w:rPr>
              <w:t>by</w:t>
            </w:r>
            <w:proofErr w:type="spellEnd"/>
            <w:r w:rsidRPr="00B33688">
              <w:rPr>
                <w:color w:val="191617"/>
              </w:rPr>
              <w:t xml:space="preserve"> </w:t>
            </w:r>
            <w:proofErr w:type="spellStart"/>
            <w:r w:rsidRPr="00B33688">
              <w:rPr>
                <w:color w:val="191617"/>
              </w:rPr>
              <w:t>paying</w:t>
            </w:r>
            <w:proofErr w:type="spellEnd"/>
            <w:r w:rsidRPr="00B33688">
              <w:rPr>
                <w:color w:val="191617"/>
              </w:rPr>
              <w:t xml:space="preserve"> the </w:t>
            </w:r>
            <w:proofErr w:type="spellStart"/>
            <w:r w:rsidRPr="00B33688">
              <w:rPr>
                <w:color w:val="191617"/>
              </w:rPr>
              <w:t>necessary</w:t>
            </w:r>
            <w:proofErr w:type="spellEnd"/>
            <w:r w:rsidRPr="00B33688">
              <w:rPr>
                <w:color w:val="191617"/>
              </w:rPr>
              <w:t xml:space="preserve"> attention </w:t>
            </w:r>
            <w:proofErr w:type="spellStart"/>
            <w:r w:rsidRPr="00B33688">
              <w:rPr>
                <w:color w:val="191617"/>
              </w:rPr>
              <w:t>to</w:t>
            </w:r>
            <w:proofErr w:type="spellEnd"/>
            <w:r w:rsidRPr="00B33688">
              <w:rPr>
                <w:color w:val="191617"/>
              </w:rPr>
              <w:t xml:space="preserve"> these stages, the </w:t>
            </w:r>
            <w:proofErr w:type="spellStart"/>
            <w:r w:rsidRPr="00B33688">
              <w:rPr>
                <w:color w:val="191617"/>
              </w:rPr>
              <w:t>products</w:t>
            </w:r>
            <w:proofErr w:type="spellEnd"/>
            <w:r w:rsidRPr="00B33688">
              <w:rPr>
                <w:color w:val="191617"/>
              </w:rPr>
              <w:t xml:space="preserve"> </w:t>
            </w:r>
            <w:proofErr w:type="spellStart"/>
            <w:r w:rsidRPr="00B33688">
              <w:rPr>
                <w:color w:val="191617"/>
              </w:rPr>
              <w:t>reach</w:t>
            </w:r>
            <w:proofErr w:type="spellEnd"/>
            <w:r w:rsidRPr="00B33688">
              <w:rPr>
                <w:color w:val="191617"/>
              </w:rPr>
              <w:t xml:space="preserve"> the customer in optimum </w:t>
            </w:r>
            <w:proofErr w:type="spellStart"/>
            <w:r w:rsidRPr="00B33688">
              <w:rPr>
                <w:color w:val="191617"/>
              </w:rPr>
              <w:t>conditions</w:t>
            </w:r>
            <w:proofErr w:type="spellEnd"/>
            <w:r w:rsidRPr="00B33688">
              <w:rPr>
                <w:color w:val="191617"/>
              </w:rPr>
              <w:t xml:space="preserve">. </w:t>
            </w:r>
          </w:p>
          <w:p w14:paraId="4ED65A5F" w14:textId="77777777" w:rsidR="005F3891" w:rsidRPr="00B33688" w:rsidRDefault="0089250C" w:rsidP="005F3891">
            <w:pPr>
              <w:spacing w:after="0" w:line="240" w:lineRule="auto"/>
              <w:rPr>
                <w:color w:val="191617"/>
              </w:rPr>
            </w:pPr>
            <w:proofErr w:type="spellStart"/>
            <w:r w:rsidRPr="00B33688">
              <w:rPr>
                <w:color w:val="191617"/>
              </w:rPr>
              <w:t>Although</w:t>
            </w:r>
            <w:proofErr w:type="spellEnd"/>
            <w:r w:rsidRPr="00B33688">
              <w:rPr>
                <w:color w:val="191617"/>
              </w:rPr>
              <w:t xml:space="preserve"> </w:t>
            </w:r>
            <w:proofErr w:type="spellStart"/>
            <w:r w:rsidRPr="00B33688">
              <w:rPr>
                <w:color w:val="191617"/>
              </w:rPr>
              <w:t>they</w:t>
            </w:r>
            <w:proofErr w:type="spellEnd"/>
            <w:r w:rsidRPr="00B33688">
              <w:rPr>
                <w:color w:val="191617"/>
              </w:rPr>
              <w:t xml:space="preserve"> </w:t>
            </w:r>
            <w:proofErr w:type="spellStart"/>
            <w:r w:rsidRPr="00B33688">
              <w:rPr>
                <w:color w:val="191617"/>
              </w:rPr>
              <w:t>mainly</w:t>
            </w:r>
            <w:proofErr w:type="spellEnd"/>
            <w:r w:rsidRPr="00B33688">
              <w:rPr>
                <w:color w:val="191617"/>
              </w:rPr>
              <w:t xml:space="preserve"> focus on the outdoor </w:t>
            </w:r>
            <w:proofErr w:type="spellStart"/>
            <w:r w:rsidRPr="00B33688">
              <w:rPr>
                <w:color w:val="191617"/>
              </w:rPr>
              <w:t>furniture</w:t>
            </w:r>
            <w:proofErr w:type="spellEnd"/>
            <w:r w:rsidRPr="00B33688">
              <w:rPr>
                <w:color w:val="191617"/>
              </w:rPr>
              <w:t xml:space="preserve"> market, </w:t>
            </w:r>
            <w:proofErr w:type="spellStart"/>
            <w:r w:rsidRPr="00B33688">
              <w:rPr>
                <w:color w:val="191617"/>
              </w:rPr>
              <w:t>several</w:t>
            </w:r>
            <w:proofErr w:type="spellEnd"/>
            <w:r w:rsidRPr="00B33688">
              <w:rPr>
                <w:color w:val="191617"/>
              </w:rPr>
              <w:t xml:space="preserve"> of </w:t>
            </w:r>
            <w:proofErr w:type="spellStart"/>
            <w:r w:rsidRPr="00B33688">
              <w:rPr>
                <w:color w:val="191617"/>
              </w:rPr>
              <w:t>its</w:t>
            </w:r>
            <w:proofErr w:type="spellEnd"/>
            <w:r w:rsidRPr="00B33688">
              <w:rPr>
                <w:color w:val="191617"/>
              </w:rPr>
              <w:t xml:space="preserve"> </w:t>
            </w:r>
            <w:proofErr w:type="spellStart"/>
            <w:r w:rsidRPr="00B33688">
              <w:rPr>
                <w:color w:val="191617"/>
              </w:rPr>
              <w:t>products</w:t>
            </w:r>
            <w:proofErr w:type="spellEnd"/>
            <w:r w:rsidRPr="00B33688">
              <w:rPr>
                <w:color w:val="191617"/>
              </w:rPr>
              <w:t xml:space="preserve"> have </w:t>
            </w:r>
            <w:proofErr w:type="spellStart"/>
            <w:r w:rsidRPr="00B33688">
              <w:rPr>
                <w:color w:val="191617"/>
              </w:rPr>
              <w:t>turned</w:t>
            </w:r>
            <w:proofErr w:type="spellEnd"/>
            <w:r w:rsidRPr="00B33688">
              <w:rPr>
                <w:color w:val="191617"/>
              </w:rPr>
              <w:t xml:space="preserve"> out </w:t>
            </w:r>
            <w:proofErr w:type="spellStart"/>
            <w:r w:rsidRPr="00B33688">
              <w:rPr>
                <w:color w:val="191617"/>
              </w:rPr>
              <w:t>to</w:t>
            </w:r>
            <w:proofErr w:type="spellEnd"/>
            <w:r w:rsidRPr="00B33688">
              <w:rPr>
                <w:color w:val="191617"/>
              </w:rPr>
              <w:t xml:space="preserve"> </w:t>
            </w:r>
            <w:proofErr w:type="spellStart"/>
            <w:r w:rsidRPr="00B33688">
              <w:rPr>
                <w:color w:val="191617"/>
              </w:rPr>
              <w:t>be</w:t>
            </w:r>
            <w:proofErr w:type="spellEnd"/>
            <w:r w:rsidRPr="00B33688">
              <w:rPr>
                <w:color w:val="191617"/>
              </w:rPr>
              <w:t xml:space="preserve"> </w:t>
            </w:r>
            <w:proofErr w:type="spellStart"/>
            <w:r w:rsidRPr="00B33688">
              <w:rPr>
                <w:color w:val="191617"/>
              </w:rPr>
              <w:t>perfectly</w:t>
            </w:r>
            <w:proofErr w:type="spellEnd"/>
            <w:r w:rsidRPr="00B33688">
              <w:rPr>
                <w:color w:val="191617"/>
              </w:rPr>
              <w:t xml:space="preserve"> at home </w:t>
            </w:r>
            <w:proofErr w:type="spellStart"/>
            <w:r w:rsidRPr="00B33688">
              <w:rPr>
                <w:color w:val="191617"/>
              </w:rPr>
              <w:t>indoors</w:t>
            </w:r>
            <w:proofErr w:type="spellEnd"/>
            <w:r w:rsidRPr="00B33688">
              <w:rPr>
                <w:color w:val="191617"/>
              </w:rPr>
              <w:t xml:space="preserve"> as well. </w:t>
            </w:r>
          </w:p>
          <w:p w14:paraId="1055BBC4" w14:textId="77777777" w:rsidR="005F3891" w:rsidRPr="00B33688" w:rsidRDefault="0089250C" w:rsidP="005F3891">
            <w:pPr>
              <w:spacing w:after="0" w:line="240" w:lineRule="auto"/>
              <w:rPr>
                <w:color w:val="191617"/>
              </w:rPr>
            </w:pPr>
            <w:r w:rsidRPr="00B33688">
              <w:rPr>
                <w:color w:val="191617"/>
              </w:rPr>
              <w:t xml:space="preserve">Right </w:t>
            </w:r>
            <w:proofErr w:type="spellStart"/>
            <w:r w:rsidRPr="00B33688">
              <w:rPr>
                <w:color w:val="191617"/>
              </w:rPr>
              <w:t>from</w:t>
            </w:r>
            <w:proofErr w:type="spellEnd"/>
            <w:r w:rsidRPr="00B33688">
              <w:rPr>
                <w:color w:val="191617"/>
              </w:rPr>
              <w:t xml:space="preserve"> the start, </w:t>
            </w:r>
            <w:proofErr w:type="spellStart"/>
            <w:r w:rsidRPr="00B33688">
              <w:rPr>
                <w:color w:val="191617"/>
              </w:rPr>
              <w:t>Extremis</w:t>
            </w:r>
            <w:proofErr w:type="spellEnd"/>
            <w:r w:rsidRPr="00B33688">
              <w:rPr>
                <w:color w:val="191617"/>
              </w:rPr>
              <w:t xml:space="preserve"> has </w:t>
            </w:r>
            <w:proofErr w:type="spellStart"/>
            <w:r w:rsidRPr="00B33688">
              <w:rPr>
                <w:color w:val="191617"/>
              </w:rPr>
              <w:t>resolutely</w:t>
            </w:r>
            <w:proofErr w:type="spellEnd"/>
            <w:r w:rsidRPr="00B33688">
              <w:rPr>
                <w:color w:val="191617"/>
              </w:rPr>
              <w:t xml:space="preserve"> </w:t>
            </w:r>
            <w:proofErr w:type="spellStart"/>
            <w:r w:rsidRPr="00B33688">
              <w:rPr>
                <w:color w:val="191617"/>
              </w:rPr>
              <w:t>chosen</w:t>
            </w:r>
            <w:proofErr w:type="spellEnd"/>
            <w:r w:rsidRPr="00B33688">
              <w:rPr>
                <w:color w:val="191617"/>
              </w:rPr>
              <w:t xml:space="preserve"> </w:t>
            </w:r>
            <w:proofErr w:type="spellStart"/>
            <w:r w:rsidRPr="00B33688">
              <w:rPr>
                <w:color w:val="191617"/>
              </w:rPr>
              <w:t>to</w:t>
            </w:r>
            <w:proofErr w:type="spellEnd"/>
            <w:r w:rsidRPr="00B33688">
              <w:rPr>
                <w:color w:val="191617"/>
              </w:rPr>
              <w:t xml:space="preserve"> focus on export. </w:t>
            </w:r>
            <w:proofErr w:type="spellStart"/>
            <w:r w:rsidRPr="00B33688">
              <w:rPr>
                <w:color w:val="191617"/>
              </w:rPr>
              <w:t>Today</w:t>
            </w:r>
            <w:proofErr w:type="spellEnd"/>
            <w:r w:rsidRPr="00B33688">
              <w:rPr>
                <w:color w:val="191617"/>
              </w:rPr>
              <w:t xml:space="preserve"> exports account </w:t>
            </w:r>
            <w:proofErr w:type="spellStart"/>
            <w:r w:rsidRPr="00B33688">
              <w:rPr>
                <w:color w:val="191617"/>
              </w:rPr>
              <w:t>for</w:t>
            </w:r>
            <w:proofErr w:type="spellEnd"/>
            <w:r w:rsidRPr="00B33688">
              <w:rPr>
                <w:color w:val="191617"/>
              </w:rPr>
              <w:t xml:space="preserve"> 78% of the </w:t>
            </w:r>
            <w:proofErr w:type="spellStart"/>
            <w:r w:rsidRPr="00B33688">
              <w:rPr>
                <w:color w:val="191617"/>
              </w:rPr>
              <w:t>total</w:t>
            </w:r>
            <w:proofErr w:type="spellEnd"/>
            <w:r w:rsidRPr="00B33688">
              <w:rPr>
                <w:color w:val="191617"/>
              </w:rPr>
              <w:t xml:space="preserve"> turnover. </w:t>
            </w:r>
          </w:p>
          <w:p w14:paraId="44110C18" w14:textId="77777777" w:rsidR="005F3891" w:rsidRPr="00B33688" w:rsidRDefault="0089250C" w:rsidP="005F3891">
            <w:pPr>
              <w:autoSpaceDE w:val="0"/>
              <w:autoSpaceDN w:val="0"/>
              <w:adjustRightInd w:val="0"/>
              <w:spacing w:after="0" w:line="240" w:lineRule="auto"/>
              <w:rPr>
                <w:color w:val="191617"/>
              </w:rPr>
            </w:pPr>
            <w:proofErr w:type="spellStart"/>
            <w:r w:rsidRPr="00B33688">
              <w:rPr>
                <w:color w:val="191617"/>
              </w:rPr>
              <w:t>Several</w:t>
            </w:r>
            <w:proofErr w:type="spellEnd"/>
            <w:r w:rsidRPr="00B33688">
              <w:rPr>
                <w:color w:val="191617"/>
              </w:rPr>
              <w:t xml:space="preserve"> designs are </w:t>
            </w:r>
            <w:proofErr w:type="spellStart"/>
            <w:r w:rsidRPr="00B33688">
              <w:rPr>
                <w:color w:val="191617"/>
              </w:rPr>
              <w:t>patented</w:t>
            </w:r>
            <w:proofErr w:type="spellEnd"/>
            <w:r w:rsidRPr="00B33688">
              <w:rPr>
                <w:color w:val="191617"/>
              </w:rPr>
              <w:t xml:space="preserve"> </w:t>
            </w:r>
            <w:proofErr w:type="spellStart"/>
            <w:r w:rsidRPr="00B33688">
              <w:rPr>
                <w:color w:val="191617"/>
              </w:rPr>
              <w:t>proving</w:t>
            </w:r>
            <w:proofErr w:type="spellEnd"/>
            <w:r w:rsidRPr="00B33688">
              <w:rPr>
                <w:color w:val="191617"/>
              </w:rPr>
              <w:t xml:space="preserve"> </w:t>
            </w:r>
            <w:proofErr w:type="spellStart"/>
            <w:r w:rsidRPr="00B33688">
              <w:rPr>
                <w:color w:val="191617"/>
              </w:rPr>
              <w:t>that</w:t>
            </w:r>
            <w:proofErr w:type="spellEnd"/>
            <w:r w:rsidRPr="00B33688">
              <w:rPr>
                <w:color w:val="191617"/>
              </w:rPr>
              <w:t xml:space="preserve"> </w:t>
            </w:r>
            <w:proofErr w:type="spellStart"/>
            <w:r w:rsidRPr="00B33688">
              <w:rPr>
                <w:color w:val="191617"/>
              </w:rPr>
              <w:t>Extremis</w:t>
            </w:r>
            <w:proofErr w:type="spellEnd"/>
            <w:r w:rsidRPr="00B33688">
              <w:rPr>
                <w:color w:val="191617"/>
              </w:rPr>
              <w:t xml:space="preserve"> is </w:t>
            </w:r>
            <w:proofErr w:type="spellStart"/>
            <w:r w:rsidRPr="00B33688">
              <w:rPr>
                <w:color w:val="191617"/>
              </w:rPr>
              <w:t>not</w:t>
            </w:r>
            <w:proofErr w:type="spellEnd"/>
            <w:r w:rsidRPr="00B33688">
              <w:rPr>
                <w:color w:val="191617"/>
              </w:rPr>
              <w:t xml:space="preserve"> </w:t>
            </w:r>
            <w:proofErr w:type="spellStart"/>
            <w:r w:rsidRPr="00B33688">
              <w:rPr>
                <w:color w:val="191617"/>
              </w:rPr>
              <w:t>only</w:t>
            </w:r>
            <w:proofErr w:type="spellEnd"/>
            <w:r w:rsidRPr="00B33688">
              <w:rPr>
                <w:color w:val="191617"/>
              </w:rPr>
              <w:t xml:space="preserve"> </w:t>
            </w:r>
            <w:proofErr w:type="spellStart"/>
            <w:r w:rsidRPr="00B33688">
              <w:rPr>
                <w:color w:val="191617"/>
              </w:rPr>
              <w:t>about</w:t>
            </w:r>
            <w:proofErr w:type="spellEnd"/>
            <w:r w:rsidRPr="00B33688">
              <w:rPr>
                <w:color w:val="191617"/>
              </w:rPr>
              <w:t xml:space="preserve"> design but </w:t>
            </w:r>
            <w:proofErr w:type="spellStart"/>
            <w:r w:rsidRPr="00B33688">
              <w:rPr>
                <w:color w:val="191617"/>
              </w:rPr>
              <w:t>also</w:t>
            </w:r>
            <w:proofErr w:type="spellEnd"/>
            <w:r w:rsidRPr="00B33688">
              <w:rPr>
                <w:color w:val="191617"/>
              </w:rPr>
              <w:t xml:space="preserve"> </w:t>
            </w:r>
            <w:proofErr w:type="spellStart"/>
            <w:r w:rsidRPr="00B33688">
              <w:rPr>
                <w:color w:val="191617"/>
              </w:rPr>
              <w:t>and</w:t>
            </w:r>
            <w:proofErr w:type="spellEnd"/>
            <w:r w:rsidRPr="00B33688">
              <w:rPr>
                <w:color w:val="191617"/>
              </w:rPr>
              <w:t xml:space="preserve"> </w:t>
            </w:r>
            <w:proofErr w:type="spellStart"/>
            <w:r w:rsidRPr="00B33688">
              <w:rPr>
                <w:color w:val="191617"/>
              </w:rPr>
              <w:t>primarily</w:t>
            </w:r>
            <w:proofErr w:type="spellEnd"/>
            <w:r w:rsidRPr="00B33688">
              <w:rPr>
                <w:color w:val="191617"/>
              </w:rPr>
              <w:t xml:space="preserve"> </w:t>
            </w:r>
            <w:proofErr w:type="spellStart"/>
            <w:r w:rsidRPr="00B33688">
              <w:rPr>
                <w:color w:val="191617"/>
              </w:rPr>
              <w:t>about</w:t>
            </w:r>
            <w:proofErr w:type="spellEnd"/>
            <w:r w:rsidRPr="00B33688">
              <w:rPr>
                <w:color w:val="191617"/>
              </w:rPr>
              <w:t xml:space="preserve"> </w:t>
            </w:r>
            <w:proofErr w:type="spellStart"/>
            <w:r w:rsidRPr="00B33688">
              <w:rPr>
                <w:color w:val="191617"/>
              </w:rPr>
              <w:t>technological</w:t>
            </w:r>
            <w:proofErr w:type="spellEnd"/>
            <w:r w:rsidRPr="00B33688">
              <w:rPr>
                <w:color w:val="191617"/>
              </w:rPr>
              <w:t xml:space="preserve"> </w:t>
            </w:r>
            <w:proofErr w:type="spellStart"/>
            <w:r w:rsidRPr="00B33688">
              <w:rPr>
                <w:color w:val="191617"/>
              </w:rPr>
              <w:t>innovation</w:t>
            </w:r>
            <w:proofErr w:type="spellEnd"/>
            <w:r w:rsidRPr="00B33688">
              <w:rPr>
                <w:color w:val="191617"/>
              </w:rPr>
              <w:t xml:space="preserve">. “Design </w:t>
            </w:r>
            <w:proofErr w:type="spellStart"/>
            <w:r w:rsidRPr="00B33688">
              <w:rPr>
                <w:color w:val="191617"/>
              </w:rPr>
              <w:t>follows</w:t>
            </w:r>
            <w:proofErr w:type="spellEnd"/>
            <w:r w:rsidRPr="00B33688">
              <w:rPr>
                <w:color w:val="191617"/>
              </w:rPr>
              <w:t xml:space="preserve"> </w:t>
            </w:r>
            <w:proofErr w:type="spellStart"/>
            <w:r w:rsidRPr="00B33688">
              <w:rPr>
                <w:color w:val="191617"/>
              </w:rPr>
              <w:t>function</w:t>
            </w:r>
            <w:proofErr w:type="spellEnd"/>
            <w:r w:rsidRPr="00B33688">
              <w:rPr>
                <w:color w:val="191617"/>
              </w:rPr>
              <w:t xml:space="preserve">” is </w:t>
            </w:r>
            <w:proofErr w:type="spellStart"/>
            <w:r w:rsidRPr="00B33688">
              <w:rPr>
                <w:color w:val="191617"/>
              </w:rPr>
              <w:t>much</w:t>
            </w:r>
            <w:proofErr w:type="spellEnd"/>
            <w:r w:rsidRPr="00B33688">
              <w:rPr>
                <w:color w:val="191617"/>
              </w:rPr>
              <w:t xml:space="preserve"> more </w:t>
            </w:r>
            <w:proofErr w:type="spellStart"/>
            <w:r w:rsidRPr="00B33688">
              <w:rPr>
                <w:color w:val="191617"/>
              </w:rPr>
              <w:t>than</w:t>
            </w:r>
            <w:proofErr w:type="spellEnd"/>
            <w:r w:rsidRPr="00B33688">
              <w:rPr>
                <w:color w:val="191617"/>
              </w:rPr>
              <w:t xml:space="preserve"> </w:t>
            </w:r>
            <w:proofErr w:type="spellStart"/>
            <w:r w:rsidRPr="00B33688">
              <w:rPr>
                <w:color w:val="191617"/>
              </w:rPr>
              <w:t>just</w:t>
            </w:r>
            <w:proofErr w:type="spellEnd"/>
            <w:r w:rsidRPr="00B33688">
              <w:rPr>
                <w:color w:val="191617"/>
              </w:rPr>
              <w:t xml:space="preserve"> a slogan </w:t>
            </w:r>
            <w:proofErr w:type="spellStart"/>
            <w:r w:rsidRPr="00B33688">
              <w:rPr>
                <w:color w:val="191617"/>
              </w:rPr>
              <w:t>for</w:t>
            </w:r>
            <w:proofErr w:type="spellEnd"/>
            <w:r w:rsidRPr="00B33688">
              <w:rPr>
                <w:color w:val="191617"/>
              </w:rPr>
              <w:t xml:space="preserve"> </w:t>
            </w:r>
            <w:proofErr w:type="spellStart"/>
            <w:r w:rsidRPr="00B33688">
              <w:rPr>
                <w:color w:val="191617"/>
              </w:rPr>
              <w:t>Extremis</w:t>
            </w:r>
            <w:proofErr w:type="spellEnd"/>
            <w:r w:rsidRPr="00B33688">
              <w:rPr>
                <w:color w:val="191617"/>
              </w:rPr>
              <w:t>.</w:t>
            </w:r>
          </w:p>
          <w:p w14:paraId="5D09CFE8" w14:textId="77777777" w:rsidR="005F3891" w:rsidRDefault="003D6950" w:rsidP="005F3891">
            <w:pPr>
              <w:autoSpaceDE w:val="0"/>
              <w:autoSpaceDN w:val="0"/>
              <w:adjustRightInd w:val="0"/>
              <w:spacing w:after="0" w:line="240" w:lineRule="auto"/>
              <w:rPr>
                <w:rStyle w:val="Hyperlink"/>
              </w:rPr>
            </w:pPr>
            <w:hyperlink r:id="rId49" w:history="1">
              <w:r w:rsidR="0089250C" w:rsidRPr="00B33688">
                <w:rPr>
                  <w:rStyle w:val="Hyperlink"/>
                  <w:rFonts w:cs="Lucida Grande"/>
                </w:rPr>
                <w:t>www.extremis.be</w:t>
              </w:r>
            </w:hyperlink>
          </w:p>
          <w:p w14:paraId="5C79D34B" w14:textId="77777777" w:rsidR="005F3891" w:rsidRPr="00B33688" w:rsidRDefault="005F3891" w:rsidP="005F3891">
            <w:pPr>
              <w:autoSpaceDE w:val="0"/>
              <w:autoSpaceDN w:val="0"/>
              <w:adjustRightInd w:val="0"/>
              <w:spacing w:after="0" w:line="240" w:lineRule="auto"/>
              <w:rPr>
                <w:rFonts w:cs="Lucida Grande"/>
                <w:color w:val="000000"/>
              </w:rPr>
            </w:pPr>
          </w:p>
        </w:tc>
        <w:tc>
          <w:tcPr>
            <w:tcW w:w="3827" w:type="dxa"/>
          </w:tcPr>
          <w:p w14:paraId="48ABC02F" w14:textId="77777777" w:rsidR="005F3891" w:rsidRPr="00B33688" w:rsidRDefault="005F3891" w:rsidP="005F3891">
            <w:pPr>
              <w:autoSpaceDE w:val="0"/>
              <w:autoSpaceDN w:val="0"/>
              <w:adjustRightInd w:val="0"/>
              <w:spacing w:after="0" w:line="240" w:lineRule="auto"/>
              <w:jc w:val="center"/>
            </w:pPr>
          </w:p>
          <w:p w14:paraId="7FF8A00A" w14:textId="77777777" w:rsidR="005F3891" w:rsidRPr="00B33688" w:rsidRDefault="0089250C" w:rsidP="005F3891">
            <w:pPr>
              <w:autoSpaceDE w:val="0"/>
              <w:autoSpaceDN w:val="0"/>
              <w:adjustRightInd w:val="0"/>
              <w:spacing w:after="0" w:line="240" w:lineRule="auto"/>
              <w:rPr>
                <w:rFonts w:cs="Calibri"/>
                <w:noProof/>
                <w:lang w:val="en-US" w:eastAsia="fr-BE"/>
              </w:rPr>
            </w:pPr>
            <w:r>
              <w:t xml:space="preserve">               </w:t>
            </w:r>
            <w:r w:rsidRPr="00B33688">
              <w:rPr>
                <w:rFonts w:cs="Calibri"/>
                <w:noProof/>
                <w:lang w:val="en-US" w:eastAsia="nl-NL"/>
              </w:rPr>
              <w:drawing>
                <wp:inline distT="0" distB="0" distL="0" distR="0" wp14:anchorId="0F347CE2" wp14:editId="6BA7952F">
                  <wp:extent cx="1251585" cy="401020"/>
                  <wp:effectExtent l="0" t="0" r="0" b="571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emis Logo Compleet RGB 300dpi.jpg"/>
                          <pic:cNvPicPr/>
                        </pic:nvPicPr>
                        <pic:blipFill>
                          <a:blip r:embed="rId50">
                            <a:extLst>
                              <a:ext uri="{28A0092B-C50C-407E-A947-70E740481C1C}">
                                <a14:useLocalDpi xmlns:a14="http://schemas.microsoft.com/office/drawing/2010/main" val="0"/>
                              </a:ext>
                            </a:extLst>
                          </a:blip>
                          <a:stretch>
                            <a:fillRect/>
                          </a:stretch>
                        </pic:blipFill>
                        <pic:spPr>
                          <a:xfrm>
                            <a:off x="0" y="0"/>
                            <a:ext cx="1252025" cy="401161"/>
                          </a:xfrm>
                          <a:prstGeom prst="rect">
                            <a:avLst/>
                          </a:prstGeom>
                        </pic:spPr>
                      </pic:pic>
                    </a:graphicData>
                  </a:graphic>
                </wp:inline>
              </w:drawing>
            </w:r>
          </w:p>
        </w:tc>
      </w:tr>
    </w:tbl>
    <w:p w14:paraId="7E83E7C7" w14:textId="77777777" w:rsidR="005F3891" w:rsidRPr="00B33688" w:rsidRDefault="005F3891" w:rsidP="005F3891">
      <w:pPr>
        <w:pStyle w:val="ListParagraph1"/>
        <w:spacing w:after="0" w:line="240" w:lineRule="auto"/>
        <w:ind w:left="0"/>
        <w:rPr>
          <w:b/>
        </w:rPr>
      </w:pPr>
    </w:p>
    <w:p w14:paraId="1B4095A6" w14:textId="77777777" w:rsidR="006C63A4" w:rsidRPr="00B33688" w:rsidRDefault="006C63A4" w:rsidP="006C63A4">
      <w:pPr>
        <w:pStyle w:val="ListParagraph1"/>
        <w:spacing w:after="0" w:line="240" w:lineRule="auto"/>
        <w:ind w:left="0"/>
        <w:rPr>
          <w:b/>
        </w:rPr>
      </w:pPr>
      <w:r w:rsidRPr="00B33688">
        <w:rPr>
          <w:b/>
        </w:rPr>
        <w:t>PREFERRED PARTNERS</w:t>
      </w:r>
    </w:p>
    <w:p w14:paraId="17B9C544" w14:textId="77777777" w:rsidR="006C63A4" w:rsidRPr="00B33688" w:rsidRDefault="006C63A4" w:rsidP="006C63A4">
      <w:pPr>
        <w:pStyle w:val="ListParagraph1"/>
        <w:spacing w:after="0" w:line="240" w:lineRule="auto"/>
        <w:ind w:left="0"/>
        <w:rPr>
          <w:b/>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0"/>
        <w:gridCol w:w="3827"/>
      </w:tblGrid>
      <w:tr w:rsidR="006C63A4" w:rsidRPr="00B33688" w14:paraId="1876F01E" w14:textId="77777777" w:rsidTr="002366B8">
        <w:tc>
          <w:tcPr>
            <w:tcW w:w="5920" w:type="dxa"/>
          </w:tcPr>
          <w:p w14:paraId="4CD191E0" w14:textId="77777777" w:rsidR="006C63A4" w:rsidRPr="00AA383A" w:rsidRDefault="006C63A4" w:rsidP="002366B8">
            <w:pPr>
              <w:autoSpaceDE w:val="0"/>
              <w:autoSpaceDN w:val="0"/>
              <w:adjustRightInd w:val="0"/>
              <w:spacing w:after="0" w:line="240" w:lineRule="auto"/>
              <w:rPr>
                <w:rFonts w:cs="Candara"/>
                <w:color w:val="0000FF"/>
                <w:u w:val="single"/>
                <w:lang w:val="en-US"/>
              </w:rPr>
            </w:pPr>
            <w:r w:rsidRPr="00AA383A">
              <w:rPr>
                <w:rFonts w:cs="Arial"/>
                <w:color w:val="0000FF"/>
                <w:u w:val="single"/>
                <w:lang w:val="en-US" w:eastAsia="ja-JP"/>
              </w:rPr>
              <w:t>www.</w:t>
            </w:r>
            <w:r w:rsidRPr="00AA383A">
              <w:rPr>
                <w:rFonts w:cs="Arial"/>
                <w:bCs/>
                <w:color w:val="0000FF"/>
                <w:u w:val="single"/>
                <w:lang w:val="en-US" w:eastAsia="ja-JP"/>
              </w:rPr>
              <w:t>demainilferajour</w:t>
            </w:r>
            <w:r w:rsidRPr="00AA383A">
              <w:rPr>
                <w:rFonts w:cs="Arial"/>
                <w:color w:val="0000FF"/>
                <w:u w:val="single"/>
                <w:lang w:val="en-US" w:eastAsia="ja-JP"/>
              </w:rPr>
              <w:t>.com</w:t>
            </w:r>
          </w:p>
        </w:tc>
        <w:tc>
          <w:tcPr>
            <w:tcW w:w="3827" w:type="dxa"/>
          </w:tcPr>
          <w:p w14:paraId="1ED625DA" w14:textId="77777777" w:rsidR="006C63A4" w:rsidRPr="00B33688" w:rsidRDefault="006C63A4" w:rsidP="002366B8">
            <w:pPr>
              <w:autoSpaceDE w:val="0"/>
              <w:autoSpaceDN w:val="0"/>
              <w:adjustRightInd w:val="0"/>
              <w:spacing w:after="0" w:line="240" w:lineRule="auto"/>
              <w:jc w:val="center"/>
            </w:pPr>
            <w:r w:rsidRPr="00B33688">
              <w:rPr>
                <w:noProof/>
                <w:lang w:val="en-US" w:eastAsia="nl-NL"/>
              </w:rPr>
              <w:drawing>
                <wp:inline distT="0" distB="0" distL="0" distR="0" wp14:anchorId="6D70A596" wp14:editId="158D524C">
                  <wp:extent cx="1437322" cy="440232"/>
                  <wp:effectExtent l="0" t="0" r="1079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_Vect_red_RGB.jpg"/>
                          <pic:cNvPicPr/>
                        </pic:nvPicPr>
                        <pic:blipFill>
                          <a:blip r:embed="rId51">
                            <a:extLst>
                              <a:ext uri="{28A0092B-C50C-407E-A947-70E740481C1C}">
                                <a14:useLocalDpi xmlns:a14="http://schemas.microsoft.com/office/drawing/2010/main" val="0"/>
                              </a:ext>
                            </a:extLst>
                          </a:blip>
                          <a:stretch>
                            <a:fillRect/>
                          </a:stretch>
                        </pic:blipFill>
                        <pic:spPr>
                          <a:xfrm>
                            <a:off x="0" y="0"/>
                            <a:ext cx="1437322" cy="440232"/>
                          </a:xfrm>
                          <a:prstGeom prst="rect">
                            <a:avLst/>
                          </a:prstGeom>
                        </pic:spPr>
                      </pic:pic>
                    </a:graphicData>
                  </a:graphic>
                </wp:inline>
              </w:drawing>
            </w:r>
          </w:p>
        </w:tc>
      </w:tr>
      <w:tr w:rsidR="006C63A4" w:rsidRPr="00B33688" w14:paraId="719551C1" w14:textId="77777777" w:rsidTr="002366B8">
        <w:tc>
          <w:tcPr>
            <w:tcW w:w="5920" w:type="dxa"/>
            <w:tcBorders>
              <w:top w:val="single" w:sz="4" w:space="0" w:color="auto"/>
              <w:left w:val="single" w:sz="4" w:space="0" w:color="auto"/>
              <w:bottom w:val="single" w:sz="4" w:space="0" w:color="auto"/>
              <w:right w:val="single" w:sz="4" w:space="0" w:color="auto"/>
            </w:tcBorders>
          </w:tcPr>
          <w:p w14:paraId="25E67329" w14:textId="77777777" w:rsidR="006C63A4" w:rsidRPr="00AA383A" w:rsidRDefault="006C63A4" w:rsidP="002366B8">
            <w:pPr>
              <w:autoSpaceDE w:val="0"/>
              <w:autoSpaceDN w:val="0"/>
              <w:adjustRightInd w:val="0"/>
              <w:spacing w:after="0" w:line="240" w:lineRule="auto"/>
              <w:rPr>
                <w:rFonts w:ascii="Calibri" w:hAnsi="Calibri" w:cs="Candara"/>
                <w:color w:val="0000FF"/>
                <w:highlight w:val="yellow"/>
                <w:u w:val="single"/>
                <w:lang w:val="en-US"/>
              </w:rPr>
            </w:pPr>
            <w:hyperlink r:id="rId52" w:history="1">
              <w:r w:rsidRPr="00AA383A">
                <w:rPr>
                  <w:rFonts w:ascii="Calibri" w:hAnsi="Calibri" w:cs="Verdana"/>
                  <w:color w:val="0000FF"/>
                  <w:u w:val="single"/>
                  <w:lang w:val="en-US"/>
                </w:rPr>
                <w:t>www.exsan.be</w:t>
              </w:r>
            </w:hyperlink>
          </w:p>
        </w:tc>
        <w:tc>
          <w:tcPr>
            <w:tcW w:w="3827" w:type="dxa"/>
            <w:tcBorders>
              <w:top w:val="single" w:sz="4" w:space="0" w:color="auto"/>
              <w:left w:val="single" w:sz="4" w:space="0" w:color="auto"/>
              <w:bottom w:val="single" w:sz="4" w:space="0" w:color="auto"/>
              <w:right w:val="single" w:sz="4" w:space="0" w:color="auto"/>
            </w:tcBorders>
          </w:tcPr>
          <w:p w14:paraId="14DCB195" w14:textId="77777777" w:rsidR="006C63A4" w:rsidRPr="003C0CFA" w:rsidRDefault="006C63A4" w:rsidP="002366B8">
            <w:pPr>
              <w:autoSpaceDE w:val="0"/>
              <w:autoSpaceDN w:val="0"/>
              <w:adjustRightInd w:val="0"/>
              <w:spacing w:after="0" w:line="240" w:lineRule="auto"/>
              <w:rPr>
                <w:noProof/>
                <w:highlight w:val="yellow"/>
                <w:lang w:val="en-US" w:eastAsia="nl-NL"/>
              </w:rPr>
            </w:pPr>
            <w:r>
              <w:rPr>
                <w:noProof/>
                <w:lang w:val="en-US" w:eastAsia="nl-NL"/>
              </w:rPr>
              <w:t xml:space="preserve">                      </w:t>
            </w:r>
            <w:r>
              <w:rPr>
                <w:noProof/>
                <w:lang w:val="en-US" w:eastAsia="nl-NL"/>
              </w:rPr>
              <w:drawing>
                <wp:inline distT="0" distB="0" distL="0" distR="0" wp14:anchorId="699AE92D" wp14:editId="76F04CB2">
                  <wp:extent cx="927831" cy="759788"/>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Y met wereldbol HIGH .jpg"/>
                          <pic:cNvPicPr/>
                        </pic:nvPicPr>
                        <pic:blipFill>
                          <a:blip r:embed="rId53">
                            <a:extLst>
                              <a:ext uri="{28A0092B-C50C-407E-A947-70E740481C1C}">
                                <a14:useLocalDpi xmlns:a14="http://schemas.microsoft.com/office/drawing/2010/main" val="0"/>
                              </a:ext>
                            </a:extLst>
                          </a:blip>
                          <a:stretch>
                            <a:fillRect/>
                          </a:stretch>
                        </pic:blipFill>
                        <pic:spPr>
                          <a:xfrm>
                            <a:off x="0" y="0"/>
                            <a:ext cx="927831" cy="759788"/>
                          </a:xfrm>
                          <a:prstGeom prst="rect">
                            <a:avLst/>
                          </a:prstGeom>
                        </pic:spPr>
                      </pic:pic>
                    </a:graphicData>
                  </a:graphic>
                </wp:inline>
              </w:drawing>
            </w:r>
          </w:p>
        </w:tc>
      </w:tr>
      <w:tr w:rsidR="006C63A4" w:rsidRPr="00B33688" w14:paraId="3A9E12EC" w14:textId="77777777" w:rsidTr="002366B8">
        <w:tc>
          <w:tcPr>
            <w:tcW w:w="5920" w:type="dxa"/>
            <w:tcBorders>
              <w:top w:val="single" w:sz="4" w:space="0" w:color="auto"/>
              <w:left w:val="single" w:sz="4" w:space="0" w:color="auto"/>
              <w:bottom w:val="single" w:sz="4" w:space="0" w:color="auto"/>
              <w:right w:val="single" w:sz="4" w:space="0" w:color="auto"/>
            </w:tcBorders>
          </w:tcPr>
          <w:p w14:paraId="086E54E6" w14:textId="77777777" w:rsidR="006C63A4" w:rsidRPr="00AA383A" w:rsidRDefault="006C63A4" w:rsidP="002366B8">
            <w:pPr>
              <w:autoSpaceDE w:val="0"/>
              <w:autoSpaceDN w:val="0"/>
              <w:adjustRightInd w:val="0"/>
              <w:spacing w:after="0" w:line="240" w:lineRule="auto"/>
              <w:rPr>
                <w:rFonts w:cs="Candara"/>
                <w:color w:val="0000FF"/>
                <w:u w:val="single"/>
                <w:lang w:val="en-US"/>
              </w:rPr>
            </w:pPr>
            <w:r w:rsidRPr="00AA383A">
              <w:rPr>
                <w:rFonts w:cs="Arial"/>
                <w:color w:val="0000FF"/>
                <w:u w:val="single"/>
                <w:lang w:val="en-US" w:eastAsia="ja-JP"/>
              </w:rPr>
              <w:t>www.</w:t>
            </w:r>
            <w:r w:rsidRPr="00AA383A">
              <w:rPr>
                <w:rFonts w:cs="Arial"/>
                <w:bCs/>
                <w:color w:val="0000FF"/>
                <w:u w:val="single"/>
                <w:lang w:val="en-US" w:eastAsia="ja-JP"/>
              </w:rPr>
              <w:t>hoet</w:t>
            </w:r>
            <w:r w:rsidRPr="00AA383A">
              <w:rPr>
                <w:rFonts w:cs="Arial"/>
                <w:color w:val="0000FF"/>
                <w:u w:val="single"/>
                <w:lang w:val="en-US" w:eastAsia="ja-JP"/>
              </w:rPr>
              <w:t>-</w:t>
            </w:r>
            <w:r w:rsidRPr="00AA383A">
              <w:rPr>
                <w:rFonts w:cs="Arial"/>
                <w:bCs/>
                <w:color w:val="0000FF"/>
                <w:u w:val="single"/>
                <w:lang w:val="en-US" w:eastAsia="ja-JP"/>
              </w:rPr>
              <w:t>hoet</w:t>
            </w:r>
            <w:r w:rsidRPr="00AA383A">
              <w:rPr>
                <w:rFonts w:cs="Arial"/>
                <w:color w:val="0000FF"/>
                <w:u w:val="single"/>
                <w:lang w:val="en-US" w:eastAsia="ja-JP"/>
              </w:rPr>
              <w:t>.eu</w:t>
            </w:r>
          </w:p>
        </w:tc>
        <w:tc>
          <w:tcPr>
            <w:tcW w:w="3827" w:type="dxa"/>
            <w:tcBorders>
              <w:top w:val="single" w:sz="4" w:space="0" w:color="auto"/>
              <w:left w:val="single" w:sz="4" w:space="0" w:color="auto"/>
              <w:bottom w:val="single" w:sz="4" w:space="0" w:color="auto"/>
              <w:right w:val="single" w:sz="4" w:space="0" w:color="auto"/>
            </w:tcBorders>
          </w:tcPr>
          <w:p w14:paraId="0BBBB1BB" w14:textId="77777777" w:rsidR="006C63A4" w:rsidRPr="00B33688" w:rsidRDefault="006C63A4" w:rsidP="002366B8">
            <w:pPr>
              <w:autoSpaceDE w:val="0"/>
              <w:autoSpaceDN w:val="0"/>
              <w:adjustRightInd w:val="0"/>
              <w:spacing w:after="0" w:line="240" w:lineRule="auto"/>
              <w:rPr>
                <w:noProof/>
                <w:lang w:val="en-US" w:eastAsia="nl-NL"/>
              </w:rPr>
            </w:pPr>
            <w:r>
              <w:rPr>
                <w:noProof/>
                <w:lang w:val="en-US" w:eastAsia="nl-NL"/>
              </w:rPr>
              <w:t xml:space="preserve">          </w:t>
            </w:r>
            <w:r w:rsidRPr="00B33688">
              <w:rPr>
                <w:noProof/>
                <w:lang w:val="en-US" w:eastAsia="nl-NL"/>
              </w:rPr>
              <w:drawing>
                <wp:inline distT="0" distB="0" distL="0" distR="0" wp14:anchorId="7BBB3156" wp14:editId="5760A701">
                  <wp:extent cx="1521287" cy="502602"/>
                  <wp:effectExtent l="0" t="0" r="3175" b="571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_LOGO_small.jpeg"/>
                          <pic:cNvPicPr/>
                        </pic:nvPicPr>
                        <pic:blipFill>
                          <a:blip r:embed="rId54">
                            <a:extLst>
                              <a:ext uri="{28A0092B-C50C-407E-A947-70E740481C1C}">
                                <a14:useLocalDpi xmlns:a14="http://schemas.microsoft.com/office/drawing/2010/main" val="0"/>
                              </a:ext>
                            </a:extLst>
                          </a:blip>
                          <a:stretch>
                            <a:fillRect/>
                          </a:stretch>
                        </pic:blipFill>
                        <pic:spPr>
                          <a:xfrm>
                            <a:off x="0" y="0"/>
                            <a:ext cx="1521287" cy="502602"/>
                          </a:xfrm>
                          <a:prstGeom prst="rect">
                            <a:avLst/>
                          </a:prstGeom>
                        </pic:spPr>
                      </pic:pic>
                    </a:graphicData>
                  </a:graphic>
                </wp:inline>
              </w:drawing>
            </w:r>
          </w:p>
        </w:tc>
      </w:tr>
      <w:tr w:rsidR="006C63A4" w:rsidRPr="00B33688" w14:paraId="4B98B583" w14:textId="77777777" w:rsidTr="002366B8">
        <w:tc>
          <w:tcPr>
            <w:tcW w:w="5920" w:type="dxa"/>
            <w:tcBorders>
              <w:top w:val="single" w:sz="4" w:space="0" w:color="auto"/>
              <w:left w:val="single" w:sz="4" w:space="0" w:color="auto"/>
              <w:bottom w:val="single" w:sz="4" w:space="0" w:color="auto"/>
              <w:right w:val="single" w:sz="4" w:space="0" w:color="auto"/>
            </w:tcBorders>
          </w:tcPr>
          <w:p w14:paraId="5D48C638" w14:textId="77777777" w:rsidR="006C63A4" w:rsidRPr="00AA383A" w:rsidRDefault="006C63A4" w:rsidP="002366B8">
            <w:pPr>
              <w:autoSpaceDE w:val="0"/>
              <w:autoSpaceDN w:val="0"/>
              <w:adjustRightInd w:val="0"/>
              <w:spacing w:after="0" w:line="240" w:lineRule="auto"/>
              <w:rPr>
                <w:rFonts w:cs="Candara"/>
                <w:color w:val="0000FF"/>
                <w:u w:val="single"/>
                <w:lang w:val="en-US"/>
              </w:rPr>
            </w:pPr>
            <w:proofErr w:type="gramStart"/>
            <w:r w:rsidRPr="00AA383A">
              <w:rPr>
                <w:rFonts w:cs="Candara"/>
                <w:color w:val="0000FF"/>
                <w:u w:val="single"/>
                <w:lang w:val="en-US"/>
              </w:rPr>
              <w:t>renaissance</w:t>
            </w:r>
            <w:proofErr w:type="gramEnd"/>
            <w:r w:rsidRPr="00AA383A">
              <w:rPr>
                <w:rFonts w:cs="Candara"/>
                <w:color w:val="0000FF"/>
                <w:u w:val="single"/>
                <w:lang w:val="en-US"/>
              </w:rPr>
              <w:t>-hotels.marriott.com</w:t>
            </w:r>
          </w:p>
        </w:tc>
        <w:tc>
          <w:tcPr>
            <w:tcW w:w="3827" w:type="dxa"/>
            <w:tcBorders>
              <w:top w:val="single" w:sz="4" w:space="0" w:color="auto"/>
              <w:left w:val="single" w:sz="4" w:space="0" w:color="auto"/>
              <w:bottom w:val="single" w:sz="4" w:space="0" w:color="auto"/>
              <w:right w:val="single" w:sz="4" w:space="0" w:color="auto"/>
            </w:tcBorders>
          </w:tcPr>
          <w:p w14:paraId="4BE92E0E" w14:textId="77777777" w:rsidR="006C63A4" w:rsidRPr="00B33688" w:rsidRDefault="006C63A4" w:rsidP="002366B8">
            <w:pPr>
              <w:autoSpaceDE w:val="0"/>
              <w:autoSpaceDN w:val="0"/>
              <w:adjustRightInd w:val="0"/>
              <w:spacing w:after="0" w:line="240" w:lineRule="auto"/>
              <w:rPr>
                <w:noProof/>
                <w:lang w:val="en-US" w:eastAsia="nl-NL"/>
              </w:rPr>
            </w:pPr>
            <w:r>
              <w:rPr>
                <w:noProof/>
                <w:lang w:val="en-US" w:eastAsia="nl-NL"/>
              </w:rPr>
              <w:t xml:space="preserve">                  </w:t>
            </w:r>
            <w:r w:rsidRPr="00B33688">
              <w:rPr>
                <w:noProof/>
                <w:lang w:val="en-US" w:eastAsia="nl-NL"/>
              </w:rPr>
              <w:drawing>
                <wp:inline distT="0" distB="0" distL="0" distR="0" wp14:anchorId="31F3A775" wp14:editId="6B6C0207">
                  <wp:extent cx="1148102" cy="759890"/>
                  <wp:effectExtent l="0" t="0" r="0" b="254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RHVHK Brown Bilingual.jpg"/>
                          <pic:cNvPicPr/>
                        </pic:nvPicPr>
                        <pic:blipFill>
                          <a:blip r:embed="rId55">
                            <a:extLst>
                              <a:ext uri="{28A0092B-C50C-407E-A947-70E740481C1C}">
                                <a14:useLocalDpi xmlns:a14="http://schemas.microsoft.com/office/drawing/2010/main" val="0"/>
                              </a:ext>
                            </a:extLst>
                          </a:blip>
                          <a:stretch>
                            <a:fillRect/>
                          </a:stretch>
                        </pic:blipFill>
                        <pic:spPr>
                          <a:xfrm>
                            <a:off x="0" y="0"/>
                            <a:ext cx="1148470" cy="760134"/>
                          </a:xfrm>
                          <a:prstGeom prst="rect">
                            <a:avLst/>
                          </a:prstGeom>
                        </pic:spPr>
                      </pic:pic>
                    </a:graphicData>
                  </a:graphic>
                </wp:inline>
              </w:drawing>
            </w:r>
          </w:p>
        </w:tc>
      </w:tr>
    </w:tbl>
    <w:p w14:paraId="3C78480B" w14:textId="77777777" w:rsidR="006C63A4" w:rsidRPr="00B33688" w:rsidRDefault="006C63A4" w:rsidP="006C63A4">
      <w:pPr>
        <w:spacing w:before="100" w:beforeAutospacing="1" w:after="100" w:afterAutospacing="1" w:line="240" w:lineRule="auto"/>
      </w:pPr>
    </w:p>
    <w:p w14:paraId="20156602" w14:textId="77777777" w:rsidR="005F3891" w:rsidRPr="00B33688" w:rsidRDefault="005F3891">
      <w:pPr>
        <w:rPr>
          <w:lang w:val="en-US"/>
        </w:rPr>
      </w:pPr>
    </w:p>
    <w:p w14:paraId="6FF713F8" w14:textId="77777777" w:rsidR="005F3891" w:rsidRPr="00B33688" w:rsidRDefault="005F3891">
      <w:pPr>
        <w:rPr>
          <w:lang w:val="en-US"/>
        </w:rPr>
      </w:pPr>
    </w:p>
    <w:p w14:paraId="74C6089A" w14:textId="77777777" w:rsidR="005F3891" w:rsidRPr="00B33688" w:rsidRDefault="005F3891">
      <w:pPr>
        <w:rPr>
          <w:lang w:val="en-US"/>
        </w:rPr>
      </w:pPr>
    </w:p>
    <w:p w14:paraId="6C44F15B" w14:textId="77777777" w:rsidR="005F3891" w:rsidRPr="00B33688" w:rsidRDefault="005F3891">
      <w:pPr>
        <w:rPr>
          <w:lang w:val="en-US"/>
        </w:rPr>
      </w:pPr>
    </w:p>
    <w:p w14:paraId="2BEC222D" w14:textId="77777777" w:rsidR="005F3891" w:rsidRPr="00B33688" w:rsidRDefault="005F3891">
      <w:pPr>
        <w:rPr>
          <w:lang w:val="en-US"/>
        </w:rPr>
      </w:pPr>
    </w:p>
    <w:p w14:paraId="1CE7E467" w14:textId="77777777" w:rsidR="005F3891" w:rsidRPr="00B33688" w:rsidRDefault="005F3891">
      <w:pPr>
        <w:rPr>
          <w:lang w:val="en-US"/>
        </w:rPr>
      </w:pPr>
    </w:p>
    <w:p w14:paraId="073204E9" w14:textId="77777777" w:rsidR="005F3891" w:rsidRPr="00B33688" w:rsidRDefault="005F3891">
      <w:pPr>
        <w:rPr>
          <w:lang w:val="en-US"/>
        </w:rPr>
      </w:pPr>
    </w:p>
    <w:p w14:paraId="24F308AE" w14:textId="77777777" w:rsidR="005F3891" w:rsidRDefault="005F3891" w:rsidP="005F3891"/>
    <w:p w14:paraId="1AA0D13B" w14:textId="77777777" w:rsidR="005F3891" w:rsidRDefault="005F3891" w:rsidP="005F3891"/>
    <w:p w14:paraId="26878BFE" w14:textId="77777777" w:rsidR="005F3891" w:rsidRDefault="005F3891" w:rsidP="005F3891"/>
    <w:p w14:paraId="391254A8" w14:textId="77777777" w:rsidR="005F3891" w:rsidRDefault="005F3891" w:rsidP="005F3891"/>
    <w:p w14:paraId="0F469284" w14:textId="77777777" w:rsidR="005F3891" w:rsidRDefault="005F3891" w:rsidP="005F3891"/>
    <w:p w14:paraId="216F917F" w14:textId="77777777" w:rsidR="005F3891" w:rsidRDefault="005F3891" w:rsidP="005F3891"/>
    <w:p w14:paraId="502D69D0" w14:textId="77777777" w:rsidR="005F3891" w:rsidRDefault="005F3891" w:rsidP="005F3891"/>
    <w:p w14:paraId="79411EA2" w14:textId="77777777" w:rsidR="005F3891" w:rsidRDefault="005F3891" w:rsidP="005F3891"/>
    <w:p w14:paraId="52413765" w14:textId="77777777" w:rsidR="005F3891" w:rsidRDefault="005F3891" w:rsidP="005F3891"/>
    <w:p w14:paraId="2AF6F1FD" w14:textId="77777777" w:rsidR="005F3891" w:rsidRDefault="005F3891" w:rsidP="005F3891">
      <w:pPr>
        <w:pStyle w:val="NoSpacing1"/>
        <w:jc w:val="both"/>
        <w:rPr>
          <w:rFonts w:asciiTheme="minorHAnsi" w:eastAsiaTheme="minorEastAsia" w:hAnsiTheme="minorHAnsi" w:cstheme="minorBidi"/>
          <w:lang w:val="nl-NL" w:eastAsia="zh-CN"/>
        </w:rPr>
      </w:pPr>
    </w:p>
    <w:p w14:paraId="4B4F349C" w14:textId="77777777" w:rsidR="005E0D11" w:rsidRDefault="005E0D11" w:rsidP="005F3891">
      <w:pPr>
        <w:pStyle w:val="NoSpacing1"/>
        <w:jc w:val="both"/>
        <w:rPr>
          <w:rFonts w:eastAsia="Cambria" w:cs="Cambria"/>
        </w:rPr>
      </w:pPr>
    </w:p>
    <w:p w14:paraId="38A2136C" w14:textId="77777777" w:rsidR="005E0D11" w:rsidRDefault="005E0D11" w:rsidP="005F3891">
      <w:pPr>
        <w:pStyle w:val="NoSpacing1"/>
        <w:jc w:val="both"/>
        <w:rPr>
          <w:rFonts w:eastAsia="Cambria" w:cs="Cambria"/>
        </w:rPr>
      </w:pPr>
    </w:p>
    <w:p w14:paraId="3CCFEC67" w14:textId="77777777" w:rsidR="005E0D11" w:rsidRDefault="005E0D11" w:rsidP="005F3891">
      <w:pPr>
        <w:pStyle w:val="NoSpacing1"/>
        <w:jc w:val="both"/>
        <w:rPr>
          <w:rFonts w:eastAsia="Cambria" w:cs="Cambria"/>
        </w:rPr>
      </w:pPr>
    </w:p>
    <w:p w14:paraId="239EFAB3" w14:textId="77777777" w:rsidR="007531B2" w:rsidRDefault="007531B2" w:rsidP="007531B2">
      <w:pPr>
        <w:pStyle w:val="NoSpacing1"/>
        <w:jc w:val="both"/>
        <w:rPr>
          <w:rFonts w:eastAsia="Cambria" w:cs="Cambria"/>
          <w:b/>
          <w:bCs/>
        </w:rPr>
      </w:pPr>
    </w:p>
    <w:p w14:paraId="25047102" w14:textId="77777777" w:rsidR="007531B2" w:rsidRDefault="007531B2" w:rsidP="007531B2">
      <w:pPr>
        <w:pStyle w:val="NoSpacing1"/>
        <w:jc w:val="both"/>
        <w:rPr>
          <w:rFonts w:eastAsia="Cambria" w:cs="Cambria"/>
        </w:rPr>
      </w:pPr>
      <w:r>
        <w:rPr>
          <w:noProof/>
          <w:lang w:val="en-US" w:eastAsia="nl-NL"/>
        </w:rPr>
        <w:pict w14:anchorId="2C513969">
          <v:shapetype id="_x0000_t202" coordsize="21600,21600" o:spt="202" path="m0,0l0,21600,21600,21600,21600,0xe">
            <v:stroke joinstyle="miter"/>
            <v:path gradientshapeok="t" o:connecttype="rect"/>
          </v:shapetype>
          <v:shape id="Tekstvak 9" o:spid="_x0000_s1031" type="#_x0000_t202" style="position:absolute;left:0;text-align:left;margin-left:-9pt;margin-top:22.7pt;width:225pt;height:578.95pt;z-index:251658240;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" fillcolor="yellow" stroked="f">
            <v:textbox>
              <w:txbxContent>
                <w:p w14:paraId="7C767840" w14:textId="77777777" w:rsidR="007531B2" w:rsidRPr="00A84B6B" w:rsidRDefault="007531B2" w:rsidP="007531B2">
                  <w:pPr>
                    <w:pStyle w:val="NoSpacing1"/>
                    <w:jc w:val="both"/>
                    <w:rPr>
                      <w:rFonts w:eastAsia="Cambria" w:cs="Cambria"/>
                      <w:b/>
                      <w:bCs/>
                    </w:rPr>
                  </w:pPr>
                </w:p>
                <w:p w14:paraId="67F0299B" w14:textId="77777777" w:rsidR="007531B2" w:rsidRPr="00A84B6B" w:rsidRDefault="007531B2" w:rsidP="007531B2">
                  <w:pPr>
                    <w:pStyle w:val="NoSpacing1"/>
                    <w:jc w:val="both"/>
                    <w:rPr>
                      <w:rFonts w:eastAsia="Cambria" w:cs="Cambria"/>
                      <w:b/>
                      <w:bCs/>
                    </w:rPr>
                  </w:pPr>
                  <w:r w:rsidRPr="00A84B6B">
                    <w:rPr>
                      <w:rFonts w:eastAsia="Cambria" w:cs="Cambria"/>
                      <w:b/>
                      <w:bCs/>
                    </w:rPr>
                    <w:t xml:space="preserve">PRESS CONTACTS </w:t>
                  </w:r>
                </w:p>
                <w:p w14:paraId="037910FB" w14:textId="77777777" w:rsidR="007531B2" w:rsidRPr="00A84B6B" w:rsidRDefault="007531B2" w:rsidP="007531B2">
                  <w:pPr>
                    <w:pStyle w:val="NoSpacing1"/>
                    <w:jc w:val="both"/>
                    <w:rPr>
                      <w:rFonts w:eastAsia="Cambria" w:cs="Cambria"/>
                    </w:rPr>
                  </w:pPr>
                </w:p>
                <w:p w14:paraId="568D0F5A" w14:textId="77777777" w:rsidR="007531B2" w:rsidRPr="00A84B6B" w:rsidRDefault="007531B2" w:rsidP="007531B2">
                  <w:pPr>
                    <w:pStyle w:val="NoSpacing1"/>
                    <w:jc w:val="both"/>
                    <w:rPr>
                      <w:rFonts w:eastAsia="Cambria" w:cs="Cambria"/>
                      <w:b/>
                      <w:bCs/>
                      <w:u w:val="single"/>
                      <w:lang w:val="en-US"/>
                    </w:rPr>
                  </w:pPr>
                  <w:r w:rsidRPr="00A84B6B">
                    <w:rPr>
                      <w:rFonts w:eastAsia="Cambria" w:cs="Cambria"/>
                      <w:b/>
                      <w:bCs/>
                      <w:u w:val="single"/>
                      <w:lang w:val="en-US"/>
                    </w:rPr>
                    <w:t>AWEX</w:t>
                  </w:r>
                </w:p>
                <w:p w14:paraId="7C92C2F0" w14:textId="77777777" w:rsidR="007531B2" w:rsidRPr="00A84B6B" w:rsidRDefault="007531B2" w:rsidP="007531B2">
                  <w:pPr>
                    <w:pStyle w:val="NoSpacing1"/>
                    <w:jc w:val="both"/>
                    <w:rPr>
                      <w:rFonts w:eastAsia="Cambria" w:cs="Cambria"/>
                      <w:b/>
                    </w:rPr>
                  </w:pPr>
                  <w:r w:rsidRPr="00A84B6B">
                    <w:rPr>
                      <w:rFonts w:eastAsia="Cambria" w:cs="Cambria"/>
                      <w:b/>
                    </w:rPr>
                    <w:t>In Belgium:</w:t>
                  </w:r>
                </w:p>
                <w:p w14:paraId="254D69D3" w14:textId="77777777" w:rsidR="007531B2" w:rsidRPr="00A84B6B" w:rsidRDefault="007531B2" w:rsidP="007531B2">
                  <w:pPr>
                    <w:pStyle w:val="NoSpacing1"/>
                    <w:jc w:val="both"/>
                    <w:rPr>
                      <w:rFonts w:eastAsia="Cambria" w:cs="Cambria"/>
                      <w:lang w:val="en-US"/>
                    </w:rPr>
                  </w:pPr>
                  <w:r w:rsidRPr="00A84B6B">
                    <w:rPr>
                      <w:rFonts w:eastAsia="Cambria" w:cs="Cambria"/>
                      <w:lang w:val="en-US"/>
                    </w:rPr>
                    <w:t>Arnaud Collette</w:t>
                  </w:r>
                </w:p>
                <w:p w14:paraId="25E18837" w14:textId="77777777" w:rsidR="007531B2" w:rsidRPr="00A84B6B" w:rsidRDefault="007531B2" w:rsidP="007531B2">
                  <w:pPr>
                    <w:spacing w:after="0" w:line="240" w:lineRule="auto"/>
                    <w:rPr>
                      <w:rFonts w:ascii="Calibri" w:eastAsia="Cambria" w:hAnsi="Calibri" w:cs="Cambria"/>
                      <w:color w:val="0000FF"/>
                      <w:u w:val="single"/>
                      <w:lang w:val="en-US"/>
                    </w:rPr>
                  </w:pPr>
                  <w:hyperlink r:id="rId56" w:history="1">
                    <w:r w:rsidRPr="00A84B6B">
                      <w:rPr>
                        <w:rFonts w:ascii="Calibri" w:eastAsia="Cambria" w:hAnsi="Calibri" w:cs="Cambria"/>
                        <w:color w:val="0000FF"/>
                        <w:u w:val="single"/>
                        <w:lang w:val="en-US"/>
                      </w:rPr>
                      <w:t>a.collette@awex.be</w:t>
                    </w:r>
                  </w:hyperlink>
                </w:p>
                <w:p w14:paraId="5833612C" w14:textId="77777777" w:rsidR="007531B2" w:rsidRPr="00A84B6B" w:rsidRDefault="007531B2" w:rsidP="007531B2">
                  <w:pPr>
                    <w:pStyle w:val="NoSpacing1"/>
                    <w:jc w:val="both"/>
                    <w:rPr>
                      <w:rFonts w:eastAsia="Cambria" w:cs="Cambria"/>
                    </w:rPr>
                  </w:pPr>
                  <w:r w:rsidRPr="00A84B6B">
                    <w:rPr>
                      <w:rFonts w:eastAsia="Cambria" w:cs="Cambria"/>
                    </w:rPr>
                    <w:t>+32 (0)476 570 130</w:t>
                  </w:r>
                </w:p>
                <w:p w14:paraId="4623C1DB" w14:textId="77777777" w:rsidR="007531B2" w:rsidRPr="00A84B6B" w:rsidRDefault="007531B2" w:rsidP="007531B2">
                  <w:pPr>
                    <w:pStyle w:val="NoSpacing1"/>
                    <w:jc w:val="both"/>
                    <w:rPr>
                      <w:rFonts w:eastAsia="Cambria" w:cs="Cambria"/>
                    </w:rPr>
                  </w:pPr>
                </w:p>
                <w:p w14:paraId="64D0C579" w14:textId="77777777" w:rsidR="007531B2" w:rsidRPr="00A84B6B" w:rsidRDefault="007531B2" w:rsidP="007531B2">
                  <w:pPr>
                    <w:pStyle w:val="NoSpacing1"/>
                    <w:jc w:val="both"/>
                    <w:rPr>
                      <w:rFonts w:eastAsia="Cambria" w:cs="Cambria"/>
                      <w:b/>
                    </w:rPr>
                  </w:pPr>
                  <w:r w:rsidRPr="00A84B6B">
                    <w:rPr>
                      <w:rFonts w:eastAsia="Cambria" w:cs="Cambria"/>
                      <w:b/>
                    </w:rPr>
                    <w:t>In Hong Kong:</w:t>
                  </w:r>
                </w:p>
                <w:p w14:paraId="3834A7C5" w14:textId="77777777" w:rsidR="007531B2" w:rsidRPr="00A84B6B" w:rsidRDefault="007531B2" w:rsidP="007531B2">
                  <w:pPr>
                    <w:pStyle w:val="NoSpacing1"/>
                    <w:jc w:val="both"/>
                    <w:rPr>
                      <w:rFonts w:eastAsia="Cambria" w:cs="Cambria"/>
                    </w:rPr>
                  </w:pPr>
                  <w:r w:rsidRPr="00A84B6B">
                    <w:rPr>
                      <w:rFonts w:eastAsia="Cambria" w:cs="Cambria"/>
                    </w:rPr>
                    <w:t>Xavier Schreiber</w:t>
                  </w:r>
                </w:p>
                <w:p w14:paraId="57151139" w14:textId="77777777" w:rsidR="007531B2" w:rsidRPr="00A84B6B" w:rsidRDefault="007531B2" w:rsidP="007531B2">
                  <w:pPr>
                    <w:pStyle w:val="NoSpacing1"/>
                    <w:jc w:val="both"/>
                    <w:rPr>
                      <w:color w:val="0000FF"/>
                      <w:u w:val="single"/>
                      <w:lang w:val="en-US"/>
                    </w:rPr>
                  </w:pPr>
                  <w:hyperlink r:id="rId57" w:history="1">
                    <w:r w:rsidRPr="00A84B6B">
                      <w:rPr>
                        <w:rFonts w:cs="Verdana"/>
                        <w:color w:val="0000FF"/>
                        <w:u w:val="single"/>
                        <w:lang w:val="en-US"/>
                      </w:rPr>
                      <w:t>hongkong@awex-wallonia.com</w:t>
                    </w:r>
                  </w:hyperlink>
                </w:p>
                <w:p w14:paraId="5E429DAF" w14:textId="77777777" w:rsidR="007531B2" w:rsidRPr="00A84B6B" w:rsidRDefault="007531B2" w:rsidP="007531B2">
                  <w:pPr>
                    <w:pStyle w:val="NoSpacing1"/>
                    <w:jc w:val="both"/>
                    <w:rPr>
                      <w:rFonts w:eastAsia="Cambria" w:cs="Cambria"/>
                    </w:rPr>
                  </w:pPr>
                  <w:r w:rsidRPr="00A84B6B">
                    <w:rPr>
                      <w:rFonts w:cs="Verdana"/>
                      <w:lang w:val="en-US"/>
                    </w:rPr>
                    <w:t>+852.2537.5762</w:t>
                  </w:r>
                </w:p>
                <w:p w14:paraId="3CA82495" w14:textId="77777777" w:rsidR="007531B2" w:rsidRPr="00A84B6B" w:rsidRDefault="007531B2" w:rsidP="007531B2">
                  <w:pPr>
                    <w:pStyle w:val="NoSpacing1"/>
                    <w:jc w:val="both"/>
                    <w:rPr>
                      <w:rFonts w:eastAsia="Cambria" w:cs="Cambria"/>
                    </w:rPr>
                  </w:pPr>
                </w:p>
                <w:p w14:paraId="19903216" w14:textId="77777777" w:rsidR="007531B2" w:rsidRPr="00A84B6B" w:rsidRDefault="007531B2" w:rsidP="007531B2">
                  <w:pPr>
                    <w:widowControl w:val="0"/>
                    <w:autoSpaceDE w:val="0"/>
                    <w:autoSpaceDN w:val="0"/>
                    <w:adjustRightInd w:val="0"/>
                    <w:spacing w:after="0" w:line="240" w:lineRule="auto"/>
                    <w:rPr>
                      <w:rFonts w:ascii="Calibri" w:hAnsi="Calibri" w:cs="Arial"/>
                      <w:b/>
                      <w:bCs/>
                      <w:u w:val="single"/>
                      <w:lang w:val="en-US" w:eastAsia="nl-NL"/>
                    </w:rPr>
                  </w:pPr>
                  <w:r w:rsidRPr="00A84B6B">
                    <w:rPr>
                      <w:rFonts w:ascii="Calibri" w:hAnsi="Calibri" w:cs="Arial"/>
                      <w:b/>
                      <w:bCs/>
                      <w:u w:val="single"/>
                      <w:lang w:val="en-US" w:eastAsia="nl-NL"/>
                    </w:rPr>
                    <w:t>Brussels Invest &amp; Export</w:t>
                  </w:r>
                </w:p>
                <w:p w14:paraId="4BDE342F" w14:textId="77777777" w:rsidR="007531B2" w:rsidRPr="00A84B6B" w:rsidRDefault="007531B2" w:rsidP="007531B2">
                  <w:pPr>
                    <w:pStyle w:val="NoSpacing1"/>
                    <w:jc w:val="both"/>
                    <w:rPr>
                      <w:rFonts w:eastAsia="Cambria" w:cs="Cambria"/>
                      <w:b/>
                    </w:rPr>
                  </w:pPr>
                  <w:r w:rsidRPr="00A84B6B">
                    <w:rPr>
                      <w:rFonts w:eastAsia="Cambria" w:cs="Cambria"/>
                      <w:b/>
                    </w:rPr>
                    <w:t>In Belgium:</w:t>
                  </w:r>
                </w:p>
                <w:p w14:paraId="2684BFC6" w14:textId="77777777" w:rsidR="007531B2" w:rsidRPr="00A84B6B" w:rsidRDefault="007531B2" w:rsidP="007531B2">
                  <w:pPr>
                    <w:widowControl w:val="0"/>
                    <w:autoSpaceDE w:val="0"/>
                    <w:autoSpaceDN w:val="0"/>
                    <w:adjustRightInd w:val="0"/>
                    <w:spacing w:after="0" w:line="240" w:lineRule="auto"/>
                    <w:rPr>
                      <w:rFonts w:ascii="Calibri" w:hAnsi="Calibri"/>
                      <w:lang w:val="en-US" w:eastAsia="nl-NL"/>
                    </w:rPr>
                  </w:pPr>
                  <w:r w:rsidRPr="00A84B6B">
                    <w:rPr>
                      <w:rFonts w:ascii="Calibri" w:hAnsi="Calibri" w:cs="Arial"/>
                      <w:lang w:val="en-US" w:eastAsia="nl-NL"/>
                    </w:rPr>
                    <w:t xml:space="preserve">Florence </w:t>
                  </w:r>
                  <w:proofErr w:type="spellStart"/>
                  <w:r w:rsidRPr="00A84B6B">
                    <w:rPr>
                      <w:rFonts w:ascii="Calibri" w:hAnsi="Calibri" w:cs="Arial"/>
                      <w:lang w:val="en-US" w:eastAsia="nl-NL"/>
                    </w:rPr>
                    <w:t>Ortmans</w:t>
                  </w:r>
                  <w:proofErr w:type="spellEnd"/>
                </w:p>
                <w:p w14:paraId="4DBDDA75" w14:textId="77777777" w:rsidR="007531B2" w:rsidRPr="00A84B6B" w:rsidRDefault="007531B2" w:rsidP="007531B2">
                  <w:pPr>
                    <w:widowControl w:val="0"/>
                    <w:autoSpaceDE w:val="0"/>
                    <w:autoSpaceDN w:val="0"/>
                    <w:adjustRightInd w:val="0"/>
                    <w:spacing w:after="0" w:line="240" w:lineRule="auto"/>
                    <w:rPr>
                      <w:rFonts w:ascii="Calibri" w:hAnsi="Calibri"/>
                      <w:color w:val="343434"/>
                      <w:u w:val="single"/>
                      <w:lang w:val="en-US" w:eastAsia="nl-NL"/>
                    </w:rPr>
                  </w:pPr>
                  <w:hyperlink r:id="rId58" w:history="1">
                    <w:r w:rsidRPr="00A84B6B">
                      <w:rPr>
                        <w:rFonts w:ascii="Calibri" w:hAnsi="Calibri" w:cs="Arial"/>
                        <w:color w:val="0000FF"/>
                        <w:u w:val="single"/>
                        <w:lang w:val="en-US" w:eastAsia="nl-NL"/>
                      </w:rPr>
                      <w:t>fortmans@mrbc.irisnet.be</w:t>
                    </w:r>
                  </w:hyperlink>
                </w:p>
                <w:p w14:paraId="077297F1" w14:textId="77777777" w:rsidR="007531B2" w:rsidRPr="00A84B6B" w:rsidRDefault="007531B2" w:rsidP="007531B2">
                  <w:pPr>
                    <w:widowControl w:val="0"/>
                    <w:autoSpaceDE w:val="0"/>
                    <w:autoSpaceDN w:val="0"/>
                    <w:adjustRightInd w:val="0"/>
                    <w:spacing w:after="0" w:line="240" w:lineRule="auto"/>
                    <w:rPr>
                      <w:rFonts w:ascii="Calibri" w:hAnsi="Calibri" w:cs="Arial"/>
                      <w:lang w:val="en-US" w:eastAsia="nl-NL"/>
                    </w:rPr>
                  </w:pPr>
                  <w:r w:rsidRPr="00A84B6B">
                    <w:rPr>
                      <w:rFonts w:ascii="Calibri" w:hAnsi="Calibri" w:cs="Arial"/>
                      <w:lang w:val="en-US" w:eastAsia="nl-NL"/>
                    </w:rPr>
                    <w:t>+32 (</w:t>
                  </w:r>
                  <w:proofErr w:type="gramStart"/>
                  <w:r w:rsidRPr="00A84B6B">
                    <w:rPr>
                      <w:rFonts w:ascii="Calibri" w:hAnsi="Calibri" w:cs="Arial"/>
                      <w:lang w:val="en-US" w:eastAsia="nl-NL"/>
                    </w:rPr>
                    <w:t>0)2</w:t>
                  </w:r>
                  <w:proofErr w:type="gramEnd"/>
                  <w:r w:rsidRPr="00A84B6B">
                    <w:rPr>
                      <w:rFonts w:ascii="Calibri" w:hAnsi="Calibri" w:cs="Arial"/>
                      <w:lang w:val="en-US" w:eastAsia="nl-NL"/>
                    </w:rPr>
                    <w:t xml:space="preserve"> 800 40 53</w:t>
                  </w:r>
                </w:p>
                <w:p w14:paraId="523BBF6F" w14:textId="77777777" w:rsidR="007531B2" w:rsidRPr="00A84B6B" w:rsidRDefault="007531B2" w:rsidP="007531B2">
                  <w:pPr>
                    <w:pStyle w:val="NoSpacing1"/>
                    <w:jc w:val="both"/>
                    <w:rPr>
                      <w:rFonts w:eastAsia="Cambria" w:cs="Cambria"/>
                      <w:b/>
                    </w:rPr>
                  </w:pPr>
                </w:p>
                <w:p w14:paraId="592BD8B8" w14:textId="77777777" w:rsidR="007531B2" w:rsidRPr="00A84B6B" w:rsidRDefault="007531B2" w:rsidP="007531B2">
                  <w:pPr>
                    <w:pStyle w:val="NoSpacing1"/>
                    <w:jc w:val="both"/>
                    <w:rPr>
                      <w:rFonts w:eastAsia="Cambria" w:cs="Cambria"/>
                      <w:b/>
                    </w:rPr>
                  </w:pPr>
                  <w:r w:rsidRPr="00A84B6B">
                    <w:rPr>
                      <w:rFonts w:eastAsia="Cambria" w:cs="Cambria"/>
                      <w:b/>
                    </w:rPr>
                    <w:t>In Hong Kong:</w:t>
                  </w:r>
                </w:p>
                <w:p w14:paraId="0225EB0E" w14:textId="77777777" w:rsidR="007531B2" w:rsidRPr="00A84B6B" w:rsidRDefault="007531B2" w:rsidP="007531B2">
                  <w:pPr>
                    <w:pStyle w:val="NoSpacing1"/>
                    <w:jc w:val="both"/>
                    <w:rPr>
                      <w:rFonts w:eastAsiaTheme="minorEastAsia" w:cs="Calibri Bold Italic"/>
                      <w:color w:val="343434"/>
                      <w:lang w:val="en-US" w:eastAsia="ja-JP"/>
                    </w:rPr>
                  </w:pPr>
                  <w:r w:rsidRPr="00A84B6B">
                    <w:rPr>
                      <w:rFonts w:eastAsiaTheme="minorEastAsia" w:cs="Calibri Bold Italic"/>
                      <w:color w:val="343434"/>
                      <w:lang w:val="en-US" w:eastAsia="ja-JP"/>
                    </w:rPr>
                    <w:t xml:space="preserve">Siegfried </w:t>
                  </w:r>
                  <w:proofErr w:type="spellStart"/>
                  <w:r w:rsidRPr="00A84B6B">
                    <w:rPr>
                      <w:rFonts w:eastAsiaTheme="minorEastAsia" w:cs="Calibri Bold Italic"/>
                      <w:color w:val="343434"/>
                      <w:lang w:val="en-US" w:eastAsia="ja-JP"/>
                    </w:rPr>
                    <w:t>Verheijke</w:t>
                  </w:r>
                  <w:proofErr w:type="spellEnd"/>
                </w:p>
                <w:p w14:paraId="03B73442" w14:textId="77777777" w:rsidR="007531B2" w:rsidRPr="00A84B6B" w:rsidRDefault="007531B2" w:rsidP="007531B2">
                  <w:pPr>
                    <w:pStyle w:val="NoSpacing1"/>
                    <w:jc w:val="both"/>
                    <w:rPr>
                      <w:rFonts w:eastAsiaTheme="minorEastAsia"/>
                      <w:color w:val="0000FF"/>
                      <w:lang w:val="en-US" w:eastAsia="ja-JP"/>
                    </w:rPr>
                  </w:pPr>
                  <w:hyperlink r:id="rId59" w:history="1">
                    <w:r w:rsidRPr="00A84B6B">
                      <w:rPr>
                        <w:rFonts w:eastAsiaTheme="minorEastAsia" w:cs="Calibri Bold Italic"/>
                        <w:color w:val="0000FF"/>
                        <w:u w:val="single" w:color="0950C4"/>
                        <w:lang w:val="en-US" w:eastAsia="ja-JP"/>
                      </w:rPr>
                      <w:t>siegfried.verheijke@fitagency.com</w:t>
                    </w:r>
                  </w:hyperlink>
                </w:p>
                <w:p w14:paraId="265C75FD" w14:textId="77777777" w:rsidR="007531B2" w:rsidRPr="00A84B6B" w:rsidRDefault="007531B2" w:rsidP="007531B2">
                  <w:pPr>
                    <w:pStyle w:val="NoSpacing1"/>
                    <w:jc w:val="both"/>
                    <w:rPr>
                      <w:rFonts w:eastAsia="Cambria" w:cs="Cambria"/>
                      <w:b/>
                    </w:rPr>
                  </w:pPr>
                  <w:r w:rsidRPr="00A84B6B">
                    <w:rPr>
                      <w:rFonts w:eastAsiaTheme="minorEastAsia" w:cs="Calibri Bold Italic"/>
                      <w:color w:val="343434"/>
                      <w:lang w:val="en-US" w:eastAsia="ja-JP"/>
                    </w:rPr>
                    <w:t>+852.2523.2246</w:t>
                  </w:r>
                </w:p>
                <w:p w14:paraId="4427233F" w14:textId="77777777" w:rsidR="007531B2" w:rsidRPr="00A84B6B" w:rsidRDefault="007531B2" w:rsidP="007531B2">
                  <w:pPr>
                    <w:pStyle w:val="NoSpacing1"/>
                    <w:jc w:val="both"/>
                    <w:rPr>
                      <w:rFonts w:cs="Arial"/>
                      <w:color w:val="00006D"/>
                      <w:lang w:val="en-US" w:eastAsia="nl-NL"/>
                    </w:rPr>
                  </w:pPr>
                  <w:r w:rsidRPr="00A84B6B">
                    <w:rPr>
                      <w:rFonts w:cs="Arial"/>
                      <w:color w:val="00006D"/>
                      <w:lang w:val="en-US" w:eastAsia="nl-NL"/>
                    </w:rPr>
                    <w:t> </w:t>
                  </w:r>
                </w:p>
                <w:p w14:paraId="2C800942" w14:textId="77777777" w:rsidR="007531B2" w:rsidRPr="00A84B6B" w:rsidRDefault="007531B2" w:rsidP="007531B2">
                  <w:pPr>
                    <w:pStyle w:val="NoSpacing1"/>
                    <w:jc w:val="both"/>
                    <w:rPr>
                      <w:rFonts w:eastAsia="Cambria" w:cs="Cambria"/>
                      <w:b/>
                      <w:u w:val="single"/>
                    </w:rPr>
                  </w:pPr>
                  <w:r w:rsidRPr="00A84B6B">
                    <w:rPr>
                      <w:rFonts w:eastAsia="Cambria" w:cs="Cambria"/>
                      <w:b/>
                      <w:u w:val="single"/>
                    </w:rPr>
                    <w:t>FIT</w:t>
                  </w:r>
                </w:p>
                <w:p w14:paraId="46EFF135" w14:textId="77777777" w:rsidR="007531B2" w:rsidRPr="00A84B6B" w:rsidRDefault="007531B2" w:rsidP="007531B2">
                  <w:pPr>
                    <w:pStyle w:val="NoSpacing1"/>
                    <w:jc w:val="both"/>
                    <w:rPr>
                      <w:rFonts w:eastAsia="Cambria" w:cs="Cambria"/>
                      <w:b/>
                    </w:rPr>
                  </w:pPr>
                  <w:r w:rsidRPr="00A84B6B">
                    <w:rPr>
                      <w:rFonts w:eastAsia="Cambria" w:cs="Cambria"/>
                      <w:b/>
                    </w:rPr>
                    <w:t>In Belgium:</w:t>
                  </w:r>
                </w:p>
                <w:p w14:paraId="7E055BFC" w14:textId="77777777" w:rsidR="007531B2" w:rsidRPr="00A84B6B" w:rsidRDefault="007531B2" w:rsidP="007531B2">
                  <w:pPr>
                    <w:pStyle w:val="NoSpacing1"/>
                    <w:jc w:val="both"/>
                  </w:pPr>
                  <w:r w:rsidRPr="00A84B6B">
                    <w:rPr>
                      <w:rFonts w:eastAsia="Cambria" w:cs="Cambria"/>
                    </w:rPr>
                    <w:t>Bart Matheï</w:t>
                  </w:r>
                </w:p>
                <w:p w14:paraId="2EA6DBAB" w14:textId="77777777" w:rsidR="007531B2" w:rsidRPr="00A84B6B" w:rsidRDefault="007531B2" w:rsidP="007531B2">
                  <w:pPr>
                    <w:pStyle w:val="NoSpacing1"/>
                    <w:jc w:val="both"/>
                  </w:pPr>
                  <w:hyperlink r:id="rId60" w:history="1">
                    <w:r w:rsidRPr="00A84B6B">
                      <w:rPr>
                        <w:rFonts w:eastAsia="Cambria" w:cs="Cambria"/>
                        <w:color w:val="0000FF"/>
                        <w:u w:val="single"/>
                      </w:rPr>
                      <w:t>bart.mathei@fitagency.be</w:t>
                    </w:r>
                  </w:hyperlink>
                </w:p>
                <w:p w14:paraId="5245F22E" w14:textId="77777777" w:rsidR="007531B2" w:rsidRPr="00A84B6B" w:rsidRDefault="007531B2" w:rsidP="007531B2">
                  <w:pPr>
                    <w:pStyle w:val="NoSpacing1"/>
                    <w:jc w:val="both"/>
                  </w:pPr>
                  <w:r w:rsidRPr="00A84B6B">
                    <w:rPr>
                      <w:rFonts w:eastAsia="Cambria" w:cs="Cambria"/>
                    </w:rPr>
                    <w:t>+32 (0)2 504 88 79</w:t>
                  </w:r>
                </w:p>
                <w:p w14:paraId="6068BE5A" w14:textId="77777777" w:rsidR="007531B2" w:rsidRPr="00A84B6B" w:rsidRDefault="007531B2" w:rsidP="007531B2">
                  <w:pPr>
                    <w:pStyle w:val="NoSpacing1"/>
                    <w:jc w:val="both"/>
                    <w:rPr>
                      <w:rFonts w:eastAsia="Cambria" w:cs="Cambria"/>
                    </w:rPr>
                  </w:pPr>
                  <w:r w:rsidRPr="00A84B6B">
                    <w:rPr>
                      <w:rFonts w:eastAsia="Cambria" w:cs="Cambria"/>
                    </w:rPr>
                    <w:t>+32 (0)473 366 975</w:t>
                  </w:r>
                </w:p>
                <w:p w14:paraId="2D5B7543" w14:textId="77777777" w:rsidR="007531B2" w:rsidRPr="00A84B6B" w:rsidRDefault="007531B2" w:rsidP="007531B2">
                  <w:pPr>
                    <w:pStyle w:val="NoSpacing1"/>
                    <w:jc w:val="both"/>
                    <w:rPr>
                      <w:rFonts w:eastAsia="Cambria" w:cs="Cambria"/>
                    </w:rPr>
                  </w:pPr>
                </w:p>
                <w:p w14:paraId="28AE5AC4" w14:textId="77777777" w:rsidR="007531B2" w:rsidRPr="00A84B6B" w:rsidRDefault="007531B2" w:rsidP="007531B2">
                  <w:pPr>
                    <w:pStyle w:val="NoSpacing1"/>
                    <w:jc w:val="both"/>
                    <w:rPr>
                      <w:rFonts w:eastAsia="Cambria" w:cs="Cambria"/>
                      <w:b/>
                    </w:rPr>
                  </w:pPr>
                  <w:r w:rsidRPr="00A84B6B">
                    <w:rPr>
                      <w:rFonts w:eastAsia="Cambria" w:cs="Cambria"/>
                      <w:b/>
                    </w:rPr>
                    <w:t>In Hong Kong:</w:t>
                  </w:r>
                </w:p>
                <w:p w14:paraId="43DCD95C" w14:textId="77777777" w:rsidR="007531B2" w:rsidRPr="00A84B6B" w:rsidRDefault="007531B2" w:rsidP="007531B2">
                  <w:pPr>
                    <w:pStyle w:val="NoSpacing1"/>
                    <w:jc w:val="both"/>
                    <w:rPr>
                      <w:rFonts w:eastAsiaTheme="minorEastAsia" w:cs="Calibri Bold Italic"/>
                      <w:color w:val="343434"/>
                      <w:lang w:val="en-US" w:eastAsia="ja-JP"/>
                    </w:rPr>
                  </w:pPr>
                  <w:r w:rsidRPr="00A84B6B">
                    <w:rPr>
                      <w:rFonts w:eastAsiaTheme="minorEastAsia" w:cs="Calibri Bold Italic"/>
                      <w:color w:val="343434"/>
                      <w:lang w:val="en-US" w:eastAsia="ja-JP"/>
                    </w:rPr>
                    <w:t xml:space="preserve">Siegfried </w:t>
                  </w:r>
                  <w:proofErr w:type="spellStart"/>
                  <w:r w:rsidRPr="00A84B6B">
                    <w:rPr>
                      <w:rFonts w:eastAsiaTheme="minorEastAsia" w:cs="Calibri Bold Italic"/>
                      <w:color w:val="343434"/>
                      <w:lang w:val="en-US" w:eastAsia="ja-JP"/>
                    </w:rPr>
                    <w:t>Verheijke</w:t>
                  </w:r>
                  <w:proofErr w:type="spellEnd"/>
                </w:p>
                <w:p w14:paraId="0A8B7531" w14:textId="77777777" w:rsidR="007531B2" w:rsidRPr="00A84B6B" w:rsidRDefault="007531B2" w:rsidP="007531B2">
                  <w:pPr>
                    <w:pStyle w:val="NoSpacing1"/>
                    <w:jc w:val="both"/>
                    <w:rPr>
                      <w:rFonts w:eastAsiaTheme="minorEastAsia"/>
                      <w:color w:val="0000FF"/>
                      <w:lang w:val="en-US" w:eastAsia="ja-JP"/>
                    </w:rPr>
                  </w:pPr>
                  <w:hyperlink r:id="rId61" w:history="1">
                    <w:r w:rsidRPr="00A84B6B">
                      <w:rPr>
                        <w:rFonts w:eastAsiaTheme="minorEastAsia" w:cs="Calibri Bold Italic"/>
                        <w:color w:val="0000FF"/>
                        <w:u w:val="single" w:color="0950C4"/>
                        <w:lang w:val="en-US" w:eastAsia="ja-JP"/>
                      </w:rPr>
                      <w:t>siegfried.verheijke@fitagency.com</w:t>
                    </w:r>
                  </w:hyperlink>
                </w:p>
                <w:p w14:paraId="231B9951" w14:textId="77777777" w:rsidR="007531B2" w:rsidRPr="00A84B6B" w:rsidRDefault="007531B2" w:rsidP="007531B2">
                  <w:pPr>
                    <w:pStyle w:val="NoSpacing1"/>
                    <w:jc w:val="both"/>
                    <w:rPr>
                      <w:rFonts w:eastAsia="Cambria" w:cs="Cambria"/>
                      <w:b/>
                    </w:rPr>
                  </w:pPr>
                  <w:r w:rsidRPr="00A84B6B">
                    <w:rPr>
                      <w:rFonts w:eastAsiaTheme="minorEastAsia" w:cs="Calibri Bold Italic"/>
                      <w:color w:val="343434"/>
                      <w:lang w:val="en-US" w:eastAsia="ja-JP"/>
                    </w:rPr>
                    <w:t>+852.2523.2246</w:t>
                  </w:r>
                </w:p>
                <w:p w14:paraId="74D57AF6" w14:textId="77777777" w:rsidR="007531B2" w:rsidRPr="00A84B6B" w:rsidRDefault="007531B2" w:rsidP="007531B2">
                  <w:pPr>
                    <w:pStyle w:val="NoSpacing1"/>
                    <w:jc w:val="both"/>
                    <w:rPr>
                      <w:rFonts w:eastAsia="Cambria" w:cs="Cambria"/>
                      <w:b/>
                    </w:rPr>
                  </w:pPr>
                </w:p>
                <w:p w14:paraId="3CDB1499" w14:textId="77777777" w:rsidR="007531B2" w:rsidRPr="00A84B6B" w:rsidRDefault="007531B2" w:rsidP="007531B2">
                  <w:pPr>
                    <w:pStyle w:val="NoSpacing1"/>
                    <w:jc w:val="both"/>
                    <w:rPr>
                      <w:rFonts w:eastAsia="Cambria" w:cs="Cambria"/>
                      <w:b/>
                      <w:u w:val="single"/>
                    </w:rPr>
                  </w:pPr>
                  <w:r w:rsidRPr="00A84B6B">
                    <w:rPr>
                      <w:rFonts w:eastAsia="Cambria" w:cs="Cambria"/>
                      <w:b/>
                      <w:u w:val="single"/>
                    </w:rPr>
                    <w:t xml:space="preserve">Wallonie-Bruxelles International </w:t>
                  </w:r>
                </w:p>
                <w:p w14:paraId="3BB1F458" w14:textId="77777777" w:rsidR="007531B2" w:rsidRPr="00A84B6B" w:rsidRDefault="007531B2" w:rsidP="007531B2">
                  <w:pPr>
                    <w:pStyle w:val="NoSpacing1"/>
                    <w:jc w:val="both"/>
                    <w:rPr>
                      <w:rFonts w:eastAsia="Cambria" w:cs="Cambria"/>
                    </w:rPr>
                  </w:pPr>
                  <w:r w:rsidRPr="00A84B6B">
                    <w:rPr>
                      <w:rFonts w:eastAsia="Cambria" w:cs="Cambria"/>
                    </w:rPr>
                    <w:t>Dominique Lefèbvre</w:t>
                  </w:r>
                </w:p>
                <w:p w14:paraId="34F7A7BD" w14:textId="77777777" w:rsidR="007531B2" w:rsidRPr="00A84B6B" w:rsidRDefault="007531B2" w:rsidP="007531B2">
                  <w:pPr>
                    <w:spacing w:after="0" w:line="240" w:lineRule="auto"/>
                    <w:rPr>
                      <w:rFonts w:ascii="Calibri" w:hAnsi="Calibri"/>
                    </w:rPr>
                  </w:pPr>
                  <w:hyperlink r:id="rId62" w:history="1">
                    <w:r w:rsidRPr="00A84B6B">
                      <w:rPr>
                        <w:rStyle w:val="Hyperlink"/>
                        <w:rFonts w:ascii="Calibri" w:hAnsi="Calibri"/>
                        <w:bCs/>
                      </w:rPr>
                      <w:t>d.lefebvre@wbi.be</w:t>
                    </w:r>
                  </w:hyperlink>
                </w:p>
                <w:p w14:paraId="1BEADA59" w14:textId="77777777" w:rsidR="007531B2" w:rsidRPr="00A84B6B" w:rsidRDefault="007531B2" w:rsidP="007531B2">
                  <w:pPr>
                    <w:pStyle w:val="NoSpacing1"/>
                    <w:jc w:val="both"/>
                    <w:rPr>
                      <w:rFonts w:eastAsia="Cambria" w:cs="Cambria"/>
                    </w:rPr>
                  </w:pPr>
                  <w:r w:rsidRPr="00A84B6B">
                    <w:rPr>
                      <w:rFonts w:eastAsia="Cambria" w:cs="Cambria"/>
                    </w:rPr>
                    <w:t>+32 (0)477 400 537</w:t>
                  </w:r>
                </w:p>
                <w:p w14:paraId="1BC75643" w14:textId="77777777" w:rsidR="007531B2" w:rsidRDefault="007531B2" w:rsidP="007531B2"/>
              </w:txbxContent>
            </v:textbox>
            <w10:wrap type="square"/>
          </v:shape>
        </w:pict>
      </w:r>
      <w:r>
        <w:rPr>
          <w:noProof/>
          <w:lang w:val="en-US" w:eastAsia="nl-NL"/>
        </w:rPr>
        <w:pict w14:anchorId="43144A62">
          <v:shape id="Tekstvak 11" o:spid="_x0000_s1032" type="#_x0000_t202" style="position:absolute;left:0;text-align:left;margin-left:234pt;margin-top:22.7pt;width:234pt;height:495pt;z-index:251658240;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" fillcolor="red" stroked="f">
            <v:textbox style="mso-next-textbox:#Tekstvak 11">
              <w:txbxContent>
                <w:p w14:paraId="4944F838" w14:textId="77777777" w:rsidR="007531B2" w:rsidRPr="00A84B6B" w:rsidRDefault="007531B2" w:rsidP="007531B2">
                  <w:pPr>
                    <w:spacing w:after="0" w:line="240" w:lineRule="auto"/>
                    <w:rPr>
                      <w:rFonts w:ascii="Calibri" w:hAnsi="Calibri"/>
                      <w:b/>
                      <w:color w:val="FFFFFF" w:themeColor="background1"/>
                      <w:sz w:val="24"/>
                      <w:szCs w:val="24"/>
                      <w:lang w:val="en-US"/>
                    </w:rPr>
                  </w:pPr>
                </w:p>
                <w:p w14:paraId="75F358CD" w14:textId="77777777" w:rsidR="007531B2" w:rsidRPr="00A84B6B" w:rsidRDefault="007531B2" w:rsidP="007531B2">
                  <w:pPr>
                    <w:spacing w:after="0" w:line="240" w:lineRule="auto"/>
                    <w:rPr>
                      <w:rFonts w:ascii="Calibri" w:hAnsi="Calibri"/>
                      <w:b/>
                      <w:color w:val="FFFFFF" w:themeColor="background1"/>
                      <w:lang w:val="en-US"/>
                    </w:rPr>
                  </w:pPr>
                  <w:r w:rsidRPr="00A84B6B">
                    <w:rPr>
                      <w:rFonts w:ascii="Calibri" w:hAnsi="Calibri"/>
                      <w:b/>
                      <w:color w:val="FFFFFF" w:themeColor="background1"/>
                      <w:lang w:val="en-US"/>
                    </w:rPr>
                    <w:t>GENERAL CONTACT</w:t>
                  </w:r>
                </w:p>
                <w:p w14:paraId="13A2B639" w14:textId="77777777" w:rsidR="007531B2" w:rsidRPr="00A84B6B" w:rsidDel="002D0B3A" w:rsidRDefault="007531B2" w:rsidP="007531B2">
                  <w:pPr>
                    <w:spacing w:after="0" w:line="240" w:lineRule="auto"/>
                    <w:rPr>
                      <w:rFonts w:ascii="Calibri" w:hAnsi="Calibri"/>
                      <w:b/>
                      <w:color w:val="FFFFFF" w:themeColor="background1"/>
                      <w:lang w:val="en-US"/>
                    </w:rPr>
                  </w:pPr>
                </w:p>
                <w:p w14:paraId="64356506" w14:textId="77777777" w:rsidR="007531B2" w:rsidRPr="00A84B6B" w:rsidRDefault="007531B2" w:rsidP="007531B2">
                  <w:pPr>
                    <w:spacing w:after="0" w:line="240" w:lineRule="auto"/>
                    <w:rPr>
                      <w:rFonts w:ascii="Calibri" w:hAnsi="Calibri" w:cs="Candara"/>
                      <w:color w:val="FFFFFF" w:themeColor="background1"/>
                      <w:lang w:val="en-US"/>
                    </w:rPr>
                  </w:pPr>
                  <w:proofErr w:type="spellStart"/>
                  <w:r w:rsidRPr="00A84B6B">
                    <w:rPr>
                      <w:rFonts w:ascii="Calibri" w:hAnsi="Calibri" w:cs="Candara"/>
                      <w:color w:val="FFFFFF" w:themeColor="background1"/>
                      <w:lang w:val="en-US"/>
                    </w:rPr>
                    <w:t>Myriam</w:t>
                  </w:r>
                  <w:proofErr w:type="spellEnd"/>
                  <w:r w:rsidRPr="00A84B6B">
                    <w:rPr>
                      <w:rFonts w:ascii="Calibri" w:hAnsi="Calibri" w:cs="Candara"/>
                      <w:color w:val="FFFFFF" w:themeColor="background1"/>
                      <w:lang w:val="en-US"/>
                    </w:rPr>
                    <w:t xml:space="preserve"> Cops</w:t>
                  </w:r>
                </w:p>
                <w:p w14:paraId="6F71797C" w14:textId="77777777" w:rsidR="007531B2" w:rsidRPr="00A84B6B" w:rsidRDefault="007531B2" w:rsidP="007531B2">
                  <w:pPr>
                    <w:autoSpaceDE w:val="0"/>
                    <w:autoSpaceDN w:val="0"/>
                    <w:adjustRightInd w:val="0"/>
                    <w:spacing w:after="0" w:line="240" w:lineRule="auto"/>
                    <w:rPr>
                      <w:rFonts w:ascii="Calibri" w:hAnsi="Calibri" w:cs="Candara"/>
                      <w:color w:val="FFFFFF" w:themeColor="background1"/>
                      <w:lang w:val="en-US"/>
                    </w:rPr>
                  </w:pPr>
                </w:p>
                <w:p w14:paraId="6F4E6FDF" w14:textId="77777777" w:rsidR="007531B2" w:rsidRPr="00A84B6B" w:rsidRDefault="007531B2" w:rsidP="007531B2">
                  <w:pPr>
                    <w:autoSpaceDE w:val="0"/>
                    <w:autoSpaceDN w:val="0"/>
                    <w:adjustRightInd w:val="0"/>
                    <w:spacing w:after="0" w:line="240" w:lineRule="auto"/>
                    <w:rPr>
                      <w:rFonts w:ascii="Calibri" w:hAnsi="Calibri" w:cs="Candara"/>
                      <w:color w:val="FFFFFF" w:themeColor="background1"/>
                      <w:lang w:val="en-US"/>
                    </w:rPr>
                  </w:pPr>
                  <w:r w:rsidRPr="00A84B6B">
                    <w:rPr>
                      <w:rFonts w:ascii="Calibri" w:hAnsi="Calibri" w:cs="Candara"/>
                      <w:color w:val="FFFFFF" w:themeColor="background1"/>
                      <w:lang w:val="en-US"/>
                    </w:rPr>
                    <w:t>ROSCOP</w:t>
                  </w:r>
                </w:p>
                <w:p w14:paraId="2F26B885" w14:textId="77777777" w:rsidR="007531B2" w:rsidRPr="00A84B6B" w:rsidRDefault="007531B2" w:rsidP="007531B2">
                  <w:pPr>
                    <w:autoSpaceDE w:val="0"/>
                    <w:autoSpaceDN w:val="0"/>
                    <w:adjustRightInd w:val="0"/>
                    <w:spacing w:after="0" w:line="240" w:lineRule="auto"/>
                    <w:rPr>
                      <w:rFonts w:ascii="Calibri" w:hAnsi="Calibri" w:cs="Candara"/>
                      <w:color w:val="FFFFFF" w:themeColor="background1"/>
                      <w:lang w:val="en-US"/>
                    </w:rPr>
                  </w:pPr>
                  <w:r w:rsidRPr="00A84B6B">
                    <w:rPr>
                      <w:rFonts w:ascii="Calibri" w:hAnsi="Calibri" w:cs="Candara"/>
                      <w:color w:val="FFFFFF" w:themeColor="background1"/>
                      <w:lang w:val="en-US"/>
                    </w:rPr>
                    <w:t>International Project Management &amp; Consultancy</w:t>
                  </w:r>
                </w:p>
                <w:p w14:paraId="7B819F8D" w14:textId="77777777" w:rsidR="007531B2" w:rsidRPr="00A84B6B" w:rsidRDefault="007531B2" w:rsidP="007531B2">
                  <w:pPr>
                    <w:autoSpaceDE w:val="0"/>
                    <w:autoSpaceDN w:val="0"/>
                    <w:adjustRightInd w:val="0"/>
                    <w:spacing w:after="0" w:line="240" w:lineRule="auto"/>
                    <w:rPr>
                      <w:rFonts w:ascii="Calibri" w:hAnsi="Calibri" w:cs="Candara"/>
                      <w:color w:val="FFFFFF" w:themeColor="background1"/>
                      <w:lang w:val="en-US"/>
                    </w:rPr>
                  </w:pPr>
                </w:p>
                <w:p w14:paraId="36D2F13D" w14:textId="77777777" w:rsidR="007531B2" w:rsidRPr="00A84B6B" w:rsidRDefault="007531B2" w:rsidP="007531B2">
                  <w:pPr>
                    <w:autoSpaceDE w:val="0"/>
                    <w:autoSpaceDN w:val="0"/>
                    <w:adjustRightInd w:val="0"/>
                    <w:spacing w:after="0" w:line="240" w:lineRule="auto"/>
                    <w:rPr>
                      <w:rFonts w:ascii="Calibri" w:hAnsi="Calibri" w:cs="Candara"/>
                      <w:color w:val="FFFFFF" w:themeColor="background1"/>
                      <w:lang w:val="en-US"/>
                    </w:rPr>
                  </w:pPr>
                  <w:r w:rsidRPr="00A84B6B">
                    <w:rPr>
                      <w:rFonts w:ascii="Calibri" w:hAnsi="Calibri" w:cs="Candara"/>
                      <w:color w:val="FFFFFF" w:themeColor="background1"/>
                      <w:lang w:val="en-US"/>
                    </w:rPr>
                    <w:t>+32 479 261 470</w:t>
                  </w:r>
                </w:p>
                <w:p w14:paraId="557D854E" w14:textId="77777777" w:rsidR="007531B2" w:rsidRPr="00A84B6B" w:rsidRDefault="007531B2" w:rsidP="007531B2">
                  <w:pPr>
                    <w:autoSpaceDE w:val="0"/>
                    <w:autoSpaceDN w:val="0"/>
                    <w:adjustRightInd w:val="0"/>
                    <w:spacing w:after="0" w:line="240" w:lineRule="auto"/>
                    <w:rPr>
                      <w:rFonts w:ascii="Calibri" w:hAnsi="Calibri" w:cs="Candara"/>
                      <w:color w:val="FFFFFF" w:themeColor="background1"/>
                      <w:lang w:val="en-US"/>
                    </w:rPr>
                  </w:pPr>
                  <w:r w:rsidRPr="00A84B6B">
                    <w:rPr>
                      <w:rFonts w:ascii="Calibri" w:hAnsi="Calibri" w:cs="Candara"/>
                      <w:color w:val="FFFFFF" w:themeColor="background1"/>
                      <w:lang w:val="en-US"/>
                    </w:rPr>
                    <w:t xml:space="preserve">Skype ID </w:t>
                  </w:r>
                  <w:proofErr w:type="spellStart"/>
                  <w:r w:rsidRPr="00A84B6B">
                    <w:rPr>
                      <w:rFonts w:ascii="Calibri" w:hAnsi="Calibri" w:cs="Candara"/>
                      <w:color w:val="FFFFFF" w:themeColor="background1"/>
                      <w:lang w:val="en-US"/>
                    </w:rPr>
                    <w:t>myriam.cops</w:t>
                  </w:r>
                  <w:proofErr w:type="spellEnd"/>
                </w:p>
                <w:p w14:paraId="4B6FDA80" w14:textId="77777777" w:rsidR="007531B2" w:rsidRPr="00A84B6B" w:rsidRDefault="007531B2" w:rsidP="007531B2">
                  <w:pPr>
                    <w:spacing w:after="0" w:line="240" w:lineRule="auto"/>
                    <w:rPr>
                      <w:rFonts w:ascii="Calibri" w:hAnsi="Calibri"/>
                      <w:lang w:val="en-US"/>
                    </w:rPr>
                  </w:pPr>
                  <w:hyperlink r:id="rId63" w:history="1">
                    <w:r w:rsidRPr="00A84B6B">
                      <w:rPr>
                        <w:rStyle w:val="Hyperlink"/>
                        <w:rFonts w:ascii="Calibri" w:hAnsi="Calibri" w:cs="Candara"/>
                        <w:lang w:val="en-US"/>
                      </w:rPr>
                      <w:t>myriam@roscop-consultancy.com</w:t>
                    </w:r>
                  </w:hyperlink>
                </w:p>
                <w:p w14:paraId="1D1E4030" w14:textId="77777777" w:rsidR="007531B2" w:rsidRDefault="007531B2" w:rsidP="007531B2">
                  <w:pPr>
                    <w:spacing w:after="0" w:line="240" w:lineRule="auto"/>
                    <w:rPr>
                      <w:rFonts w:ascii="Calibri" w:hAnsi="Calibri"/>
                      <w:b/>
                      <w:color w:val="FFFFFF" w:themeColor="background1"/>
                    </w:rPr>
                  </w:pPr>
                </w:p>
                <w:p w14:paraId="2C912331" w14:textId="77777777" w:rsidR="007531B2" w:rsidRDefault="007531B2" w:rsidP="007531B2">
                  <w:pPr>
                    <w:spacing w:after="0" w:line="240" w:lineRule="auto"/>
                    <w:rPr>
                      <w:rFonts w:ascii="Calibri" w:hAnsi="Calibri"/>
                      <w:b/>
                      <w:color w:val="FFFFFF" w:themeColor="background1"/>
                    </w:rPr>
                  </w:pPr>
                </w:p>
                <w:p w14:paraId="56FFD9A7" w14:textId="77777777" w:rsidR="007531B2" w:rsidRPr="00A84B6B" w:rsidRDefault="007531B2" w:rsidP="007531B2">
                  <w:pPr>
                    <w:spacing w:after="0" w:line="240" w:lineRule="auto"/>
                    <w:rPr>
                      <w:rFonts w:ascii="Calibri" w:hAnsi="Calibri"/>
                      <w:b/>
                      <w:color w:val="FFFFFF" w:themeColor="background1"/>
                    </w:rPr>
                  </w:pPr>
                </w:p>
                <w:p w14:paraId="304DC71E" w14:textId="77777777" w:rsidR="007531B2" w:rsidRPr="00A84B6B" w:rsidRDefault="007531B2" w:rsidP="007531B2">
                  <w:pPr>
                    <w:spacing w:after="0" w:line="240" w:lineRule="auto"/>
                    <w:rPr>
                      <w:rFonts w:ascii="Calibri" w:hAnsi="Calibri"/>
                      <w:b/>
                      <w:color w:val="FFFFFF" w:themeColor="background1"/>
                    </w:rPr>
                  </w:pPr>
                  <w:r w:rsidRPr="00A84B6B">
                    <w:rPr>
                      <w:rFonts w:ascii="Calibri" w:hAnsi="Calibri"/>
                      <w:b/>
                      <w:color w:val="FFFFFF" w:themeColor="background1"/>
                    </w:rPr>
                    <w:t>PR</w:t>
                  </w:r>
                </w:p>
                <w:p w14:paraId="32DC8F82" w14:textId="77777777" w:rsidR="007531B2" w:rsidRPr="00A84B6B" w:rsidRDefault="007531B2" w:rsidP="007531B2">
                  <w:pPr>
                    <w:spacing w:after="0" w:line="240" w:lineRule="auto"/>
                    <w:rPr>
                      <w:rFonts w:ascii="Calibri" w:hAnsi="Calibri"/>
                      <w:b/>
                      <w:color w:val="FFFFFF" w:themeColor="background1"/>
                    </w:rPr>
                  </w:pPr>
                </w:p>
                <w:p w14:paraId="527A3E40" w14:textId="77777777" w:rsidR="007531B2" w:rsidRPr="00A84B6B" w:rsidRDefault="007531B2" w:rsidP="007531B2">
                  <w:pPr>
                    <w:spacing w:after="0" w:line="240" w:lineRule="auto"/>
                    <w:rPr>
                      <w:rFonts w:ascii="Calibri" w:eastAsia="Times New Roman" w:hAnsi="Calibri" w:cs="Arial"/>
                      <w:color w:val="FFFFFF" w:themeColor="background1"/>
                    </w:rPr>
                  </w:pPr>
                  <w:r w:rsidRPr="00A84B6B">
                    <w:rPr>
                      <w:rFonts w:ascii="Calibri" w:eastAsia="Times New Roman" w:hAnsi="Calibri" w:cs="Arial"/>
                      <w:color w:val="FFFFFF" w:themeColor="background1"/>
                    </w:rPr>
                    <w:t xml:space="preserve">Pamela </w:t>
                  </w:r>
                  <w:proofErr w:type="spellStart"/>
                  <w:r w:rsidRPr="00A84B6B">
                    <w:rPr>
                      <w:rFonts w:ascii="Calibri" w:eastAsia="Times New Roman" w:hAnsi="Calibri" w:cs="Arial"/>
                      <w:color w:val="FFFFFF" w:themeColor="background1"/>
                    </w:rPr>
                    <w:t>So</w:t>
                  </w:r>
                  <w:proofErr w:type="spellEnd"/>
                </w:p>
                <w:p w14:paraId="36B2F6CA" w14:textId="77777777" w:rsidR="007531B2" w:rsidRPr="00A84B6B" w:rsidRDefault="007531B2" w:rsidP="007531B2">
                  <w:pPr>
                    <w:spacing w:after="0" w:line="240" w:lineRule="auto"/>
                    <w:rPr>
                      <w:rFonts w:ascii="Calibri" w:eastAsia="Times New Roman" w:hAnsi="Calibri" w:cs="Arial"/>
                      <w:color w:val="FFFFFF" w:themeColor="background1"/>
                    </w:rPr>
                  </w:pPr>
                </w:p>
                <w:p w14:paraId="0AB27F8C" w14:textId="77777777" w:rsidR="007531B2" w:rsidRPr="00A84B6B" w:rsidRDefault="007531B2" w:rsidP="007531B2">
                  <w:pPr>
                    <w:spacing w:after="0" w:line="240" w:lineRule="auto"/>
                    <w:rPr>
                      <w:rFonts w:ascii="Calibri" w:eastAsia="Times New Roman" w:hAnsi="Calibri" w:cs="Arial"/>
                      <w:color w:val="FFFFFF" w:themeColor="background1"/>
                    </w:rPr>
                  </w:pPr>
                  <w:r w:rsidRPr="00A84B6B">
                    <w:rPr>
                      <w:rFonts w:ascii="Calibri" w:eastAsia="Times New Roman" w:hAnsi="Calibri" w:cs="Arial"/>
                      <w:color w:val="FFFFFF" w:themeColor="background1"/>
                    </w:rPr>
                    <w:t>WEBER SHANDWICK</w:t>
                  </w:r>
                </w:p>
                <w:p w14:paraId="7CD3E15E" w14:textId="77777777" w:rsidR="007531B2" w:rsidRPr="00A84B6B" w:rsidRDefault="007531B2" w:rsidP="007531B2">
                  <w:pPr>
                    <w:spacing w:after="0" w:line="240" w:lineRule="auto"/>
                    <w:rPr>
                      <w:rFonts w:ascii="Calibri" w:eastAsia="Times New Roman" w:hAnsi="Calibri" w:cs="Arial"/>
                      <w:color w:val="FFFFFF" w:themeColor="background1"/>
                    </w:rPr>
                  </w:pPr>
                </w:p>
                <w:p w14:paraId="6779C63C" w14:textId="77777777" w:rsidR="007531B2" w:rsidRPr="00A84B6B" w:rsidRDefault="007531B2" w:rsidP="007531B2">
                  <w:pPr>
                    <w:spacing w:after="0" w:line="240" w:lineRule="auto"/>
                    <w:rPr>
                      <w:rFonts w:ascii="Calibri" w:hAnsi="Calibri"/>
                      <w:color w:val="FFFFFF" w:themeColor="background1"/>
                    </w:rPr>
                  </w:pPr>
                  <w:r w:rsidRPr="00A84B6B">
                    <w:rPr>
                      <w:rFonts w:ascii="Calibri" w:eastAsia="Times New Roman" w:hAnsi="Calibri" w:cs="Arial"/>
                      <w:color w:val="FFFFFF" w:themeColor="background1"/>
                    </w:rPr>
                    <w:t>+852.2533.9916</w:t>
                  </w:r>
                </w:p>
                <w:p w14:paraId="45B6EC00" w14:textId="77777777" w:rsidR="007531B2" w:rsidRPr="00A84B6B" w:rsidRDefault="007531B2" w:rsidP="007531B2">
                  <w:pPr>
                    <w:spacing w:after="0" w:line="240" w:lineRule="auto"/>
                    <w:rPr>
                      <w:rFonts w:ascii="Calibri" w:hAnsi="Calibri"/>
                      <w:color w:val="FFFFFF" w:themeColor="background1"/>
                    </w:rPr>
                  </w:pPr>
                  <w:hyperlink r:id="rId64" w:history="1">
                    <w:r w:rsidRPr="00A84B6B">
                      <w:rPr>
                        <w:rStyle w:val="Hyperlink"/>
                        <w:rFonts w:ascii="Calibri" w:eastAsia="Times New Roman" w:hAnsi="Calibri" w:cs="Arial"/>
                      </w:rPr>
                      <w:t>pso@webershandwick.com</w:t>
                    </w:r>
                  </w:hyperlink>
                </w:p>
                <w:p w14:paraId="15888DAD" w14:textId="77777777" w:rsidR="007531B2" w:rsidRDefault="007531B2" w:rsidP="007531B2"/>
                <w:p w14:paraId="32AFD8E0" w14:textId="77777777" w:rsidR="007531B2" w:rsidRDefault="007531B2" w:rsidP="007531B2"/>
              </w:txbxContent>
            </v:textbox>
            <w10:wrap type="square"/>
          </v:shape>
        </w:pict>
      </w:r>
    </w:p>
    <w:p w14:paraId="3670143F" w14:textId="77777777" w:rsidR="007531B2" w:rsidRDefault="007531B2" w:rsidP="007531B2">
      <w:pPr>
        <w:pStyle w:val="NoSpacing1"/>
        <w:jc w:val="both"/>
        <w:rPr>
          <w:rFonts w:eastAsia="Cambria" w:cs="Cambria"/>
        </w:rPr>
      </w:pPr>
    </w:p>
    <w:p w14:paraId="04C58969" w14:textId="77777777" w:rsidR="007531B2" w:rsidRDefault="007531B2" w:rsidP="007531B2">
      <w:pPr>
        <w:pStyle w:val="NoSpacing1"/>
        <w:jc w:val="both"/>
        <w:rPr>
          <w:rFonts w:eastAsia="Cambria" w:cs="Cambria"/>
        </w:rPr>
      </w:pPr>
      <w:r>
        <w:rPr>
          <w:noProof/>
          <w:lang w:val="en-US" w:eastAsia="nl-NL"/>
        </w:rPr>
        <w:drawing>
          <wp:anchor distT="0" distB="0" distL="114300" distR="114300" simplePos="0" relativeHeight="251661312" behindDoc="0" locked="0" layoutInCell="1" allowOverlap="1" wp14:anchorId="513C3755" wp14:editId="0E23A354">
            <wp:simplePos x="0" y="0"/>
            <wp:positionH relativeFrom="column">
              <wp:posOffset>112395</wp:posOffset>
            </wp:positionH>
            <wp:positionV relativeFrom="paragraph">
              <wp:posOffset>93345</wp:posOffset>
            </wp:positionV>
            <wp:extent cx="850164" cy="800100"/>
            <wp:effectExtent l="0" t="0" r="0" b="0"/>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5">
                      <a:extLst>
                        <a:ext uri="{28A0092B-C50C-407E-A947-70E740481C1C}">
                          <a14:useLocalDpi xmlns:a14="http://schemas.microsoft.com/office/drawing/2010/main" val="0"/>
                        </a:ext>
                      </a:extLst>
                    </a:blip>
                    <a:srcRect l="6577" t="11160" b="7262"/>
                    <a:stretch/>
                  </pic:blipFill>
                  <pic:spPr bwMode="auto">
                    <a:xfrm>
                      <a:off x="0" y="0"/>
                      <a:ext cx="850164" cy="800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35306D" w14:textId="77777777" w:rsidR="007531B2" w:rsidRDefault="007531B2" w:rsidP="007531B2">
      <w:pPr>
        <w:pStyle w:val="NoSpacing1"/>
        <w:jc w:val="both"/>
        <w:rPr>
          <w:rFonts w:eastAsia="Cambria" w:cs="Cambria"/>
        </w:rPr>
      </w:pPr>
    </w:p>
    <w:p w14:paraId="788F90AC" w14:textId="77777777" w:rsidR="007531B2" w:rsidRDefault="007531B2" w:rsidP="007531B2">
      <w:pPr>
        <w:pStyle w:val="NoSpacing1"/>
        <w:jc w:val="both"/>
        <w:rPr>
          <w:rFonts w:eastAsia="Cambria" w:cs="Cambria"/>
        </w:rPr>
      </w:pPr>
    </w:p>
    <w:p w14:paraId="36AE16D6" w14:textId="77777777" w:rsidR="007531B2" w:rsidRDefault="007531B2" w:rsidP="007531B2">
      <w:pPr>
        <w:pStyle w:val="NoSpacing1"/>
        <w:jc w:val="both"/>
        <w:rPr>
          <w:rFonts w:eastAsia="Cambria" w:cs="Cambria"/>
        </w:rPr>
      </w:pPr>
    </w:p>
    <w:p w14:paraId="4FAEEF6D" w14:textId="77777777" w:rsidR="007531B2" w:rsidRDefault="007531B2" w:rsidP="007531B2">
      <w:pPr>
        <w:pStyle w:val="NoSpacing1"/>
        <w:jc w:val="both"/>
        <w:rPr>
          <w:rFonts w:eastAsia="Cambria" w:cs="Cambria"/>
        </w:rPr>
      </w:pPr>
    </w:p>
    <w:p w14:paraId="052400B8" w14:textId="77777777" w:rsidR="007531B2" w:rsidRDefault="007531B2" w:rsidP="007531B2">
      <w:pPr>
        <w:pStyle w:val="NoSpacing1"/>
        <w:jc w:val="both"/>
        <w:rPr>
          <w:rFonts w:eastAsia="Cambria" w:cs="Cambria"/>
        </w:rPr>
      </w:pPr>
    </w:p>
    <w:p w14:paraId="68E09F90" w14:textId="77777777" w:rsidR="005F3891" w:rsidRPr="00CF332A" w:rsidRDefault="005F3891" w:rsidP="005F3891">
      <w:pPr>
        <w:rPr>
          <w:lang w:val="en-US"/>
        </w:rPr>
      </w:pPr>
    </w:p>
    <w:sectPr w:rsidR="005F3891" w:rsidRPr="00CF332A" w:rsidSect="005F3891">
      <w:headerReference w:type="default" r:id="rId66"/>
      <w:footerReference w:type="default" r:id="rId6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2EF43DCD" w14:textId="77777777" w:rsidR="005F3891" w:rsidRDefault="005F3891" w:rsidP="005F3891">
      <w:pPr>
        <w:spacing w:after="0" w:line="240" w:lineRule="auto"/>
      </w:pPr>
      <w:r>
        <w:separator/>
      </w:r>
    </w:p>
  </w:endnote>
  <w:endnote w:type="continuationSeparator" w:id="0">
    <w:p w14:paraId="1E8355FE" w14:textId="77777777" w:rsidR="005F3891" w:rsidRDefault="005F3891" w:rsidP="005F38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00002A87" w:usb1="80000000" w:usb2="00000008" w:usb3="00000000" w:csb0="000001FF" w:csb1="00000000"/>
  </w:font>
  <w:font w:name="Tahoma">
    <w:panose1 w:val="020B0604030504040204"/>
    <w:charset w:val="00"/>
    <w:family w:val="auto"/>
    <w:pitch w:val="variable"/>
    <w:sig w:usb0="E1002AFF" w:usb1="C000605B" w:usb2="00000029" w:usb3="00000000" w:csb0="000101FF" w:csb1="00000000"/>
  </w:font>
  <w:font w:name="Times-Roman">
    <w:altName w:val="Times"/>
    <w:panose1 w:val="00000000000000000000"/>
    <w:charset w:val="4D"/>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ndara">
    <w:panose1 w:val="020E0502030303020204"/>
    <w:charset w:val="00"/>
    <w:family w:val="auto"/>
    <w:pitch w:val="variable"/>
    <w:sig w:usb0="A00002EF" w:usb1="4000A44B" w:usb2="00000000" w:usb3="00000000" w:csb0="0000019F" w:csb1="00000000"/>
  </w:font>
  <w:font w:name="Arial">
    <w:panose1 w:val="020B0604020202020204"/>
    <w:charset w:val="00"/>
    <w:family w:val="auto"/>
    <w:pitch w:val="variable"/>
    <w:sig w:usb0="00002A87" w:usb1="80000000" w:usb2="00000008" w:usb3="00000000" w:csb0="000001F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00000287" w:usb1="00000000" w:usb2="00000000" w:usb3="00000000" w:csb0="0000019F" w:csb1="00000000"/>
  </w:font>
  <w:font w:name="Calibri Bold Italic">
    <w:panose1 w:val="020F07020304040A0204"/>
    <w:charset w:val="00"/>
    <w:family w:val="roman"/>
    <w:notTrueType/>
    <w:pitch w:val="default"/>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BFA73E" w14:textId="77777777" w:rsidR="005F3891" w:rsidRDefault="005F3891">
    <w:pPr>
      <w:pStyle w:val="Voettekst"/>
    </w:pPr>
    <w:r>
      <w:rPr>
        <w:noProof/>
        <w:lang w:val="en-US" w:eastAsia="nl-NL"/>
      </w:rPr>
      <w:drawing>
        <wp:anchor distT="0" distB="0" distL="114300" distR="114300" simplePos="0" relativeHeight="251663360" behindDoc="0" locked="0" layoutInCell="1" allowOverlap="1" wp14:anchorId="167C8096" wp14:editId="415DC62C">
          <wp:simplePos x="0" y="0"/>
          <wp:positionH relativeFrom="column">
            <wp:posOffset>-933450</wp:posOffset>
          </wp:positionH>
          <wp:positionV relativeFrom="paragraph">
            <wp:posOffset>-310515</wp:posOffset>
          </wp:positionV>
          <wp:extent cx="7559675" cy="907415"/>
          <wp:effectExtent l="0" t="0" r="3175" b="6985"/>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907415"/>
                  </a:xfrm>
                  <a:prstGeom prst="rect">
                    <a:avLst/>
                  </a:prstGeom>
                  <a:noFill/>
                  <a:ln>
                    <a:noFill/>
                  </a:ln>
                </pic:spPr>
              </pic:pic>
            </a:graphicData>
          </a:graphic>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59135F55" w14:textId="77777777" w:rsidR="005F3891" w:rsidRDefault="005F3891" w:rsidP="005F3891">
      <w:pPr>
        <w:spacing w:after="0" w:line="240" w:lineRule="auto"/>
      </w:pPr>
      <w:r>
        <w:separator/>
      </w:r>
    </w:p>
  </w:footnote>
  <w:footnote w:type="continuationSeparator" w:id="0">
    <w:p w14:paraId="5D4462B2" w14:textId="77777777" w:rsidR="005F3891" w:rsidRDefault="005F3891" w:rsidP="005F3891">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8CFBD4" w14:textId="77777777" w:rsidR="005F3891" w:rsidRDefault="005F3891">
    <w:pPr>
      <w:pStyle w:val="Koptekst"/>
    </w:pPr>
    <w:r>
      <w:rPr>
        <w:noProof/>
        <w:lang w:val="en-US" w:eastAsia="nl-NL"/>
      </w:rPr>
      <w:drawing>
        <wp:anchor distT="0" distB="0" distL="114300" distR="114300" simplePos="0" relativeHeight="251668480" behindDoc="0" locked="0" layoutInCell="1" allowOverlap="1" wp14:anchorId="41A1EEC0" wp14:editId="7C5106FA">
          <wp:simplePos x="0" y="0"/>
          <wp:positionH relativeFrom="column">
            <wp:posOffset>3453130</wp:posOffset>
          </wp:positionH>
          <wp:positionV relativeFrom="paragraph">
            <wp:posOffset>-650240</wp:posOffset>
          </wp:positionV>
          <wp:extent cx="3228975" cy="1254125"/>
          <wp:effectExtent l="0" t="0" r="9525" b="3175"/>
          <wp:wrapNone/>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28975" cy="1254125"/>
                  </a:xfrm>
                  <a:prstGeom prst="rect">
                    <a:avLst/>
                  </a:prstGeom>
                  <a:noFill/>
                  <a:ln>
                    <a:noFill/>
                  </a:ln>
                </pic:spPr>
              </pic:pic>
            </a:graphicData>
          </a:graphic>
        </wp:anchor>
      </w:drawing>
    </w:r>
    <w:r>
      <w:rPr>
        <w:noProof/>
        <w:lang w:val="en-US" w:eastAsia="nl-NL"/>
      </w:rPr>
      <w:drawing>
        <wp:anchor distT="0" distB="0" distL="114300" distR="114300" simplePos="0" relativeHeight="251667456" behindDoc="0" locked="0" layoutInCell="1" allowOverlap="1" wp14:anchorId="4B858CBF" wp14:editId="5D7552D4">
          <wp:simplePos x="0" y="0"/>
          <wp:positionH relativeFrom="column">
            <wp:posOffset>-852170</wp:posOffset>
          </wp:positionH>
          <wp:positionV relativeFrom="paragraph">
            <wp:posOffset>-478155</wp:posOffset>
          </wp:positionV>
          <wp:extent cx="876300" cy="942975"/>
          <wp:effectExtent l="0" t="0" r="0" b="9525"/>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76300" cy="942975"/>
                  </a:xfrm>
                  <a:prstGeom prst="rect">
                    <a:avLst/>
                  </a:prstGeom>
                  <a:noFill/>
                  <a:ln>
                    <a:noFill/>
                  </a:ln>
                </pic:spPr>
              </pic:pic>
            </a:graphicData>
          </a:graphic>
        </wp:anchor>
      </w:drawing>
    </w:r>
  </w:p>
  <w:p w14:paraId="3EA5DF63" w14:textId="77777777" w:rsidR="005F3891" w:rsidRDefault="005F3891">
    <w:pPr>
      <w:pStyle w:val="Koptekst"/>
    </w:pPr>
    <w:r>
      <w:rPr>
        <w:noProof/>
        <w:lang w:val="en-US" w:eastAsia="nl-NL"/>
      </w:rPr>
      <w:drawing>
        <wp:anchor distT="0" distB="0" distL="114300" distR="114300" simplePos="0" relativeHeight="251665408" behindDoc="0" locked="0" layoutInCell="1" allowOverlap="1" wp14:anchorId="78F767E1" wp14:editId="46590CE9">
          <wp:simplePos x="0" y="0"/>
          <wp:positionH relativeFrom="column">
            <wp:posOffset>-194945</wp:posOffset>
          </wp:positionH>
          <wp:positionV relativeFrom="paragraph">
            <wp:posOffset>10209530</wp:posOffset>
          </wp:positionV>
          <wp:extent cx="1190625" cy="1235710"/>
          <wp:effectExtent l="0" t="0" r="9525" b="254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190625" cy="1235710"/>
                  </a:xfrm>
                  <a:prstGeom prst="rect">
                    <a:avLst/>
                  </a:prstGeom>
                  <a:noFill/>
                  <a:ln>
                    <a:noFill/>
                  </a:ln>
                </pic:spPr>
              </pic:pic>
            </a:graphicData>
          </a:graphic>
        </wp:anchor>
      </w:drawing>
    </w:r>
    <w:r>
      <w:rPr>
        <w:noProof/>
        <w:lang w:val="en-US" w:eastAsia="nl-NL"/>
      </w:rPr>
      <w:drawing>
        <wp:anchor distT="0" distB="0" distL="114300" distR="114300" simplePos="0" relativeHeight="251664384" behindDoc="0" locked="0" layoutInCell="1" allowOverlap="1" wp14:anchorId="61512F51" wp14:editId="02912D1E">
          <wp:simplePos x="0" y="0"/>
          <wp:positionH relativeFrom="column">
            <wp:posOffset>-985520</wp:posOffset>
          </wp:positionH>
          <wp:positionV relativeFrom="paragraph">
            <wp:posOffset>10209530</wp:posOffset>
          </wp:positionV>
          <wp:extent cx="7496175" cy="1143635"/>
          <wp:effectExtent l="0" t="0" r="9525" b="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496175" cy="1143635"/>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oNotTrackMov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
  <w:rsids>
    <w:rsidRoot w:val="00525FB1"/>
    <w:rsid w:val="00050028"/>
    <w:rsid w:val="000E247E"/>
    <w:rsid w:val="00114BBE"/>
    <w:rsid w:val="00157EB0"/>
    <w:rsid w:val="001A0665"/>
    <w:rsid w:val="001E72A0"/>
    <w:rsid w:val="003C0CFA"/>
    <w:rsid w:val="003D6950"/>
    <w:rsid w:val="00405C3E"/>
    <w:rsid w:val="00451039"/>
    <w:rsid w:val="00471FF0"/>
    <w:rsid w:val="004C1C57"/>
    <w:rsid w:val="004F67B3"/>
    <w:rsid w:val="00525FB1"/>
    <w:rsid w:val="00546F1C"/>
    <w:rsid w:val="00564181"/>
    <w:rsid w:val="005A7591"/>
    <w:rsid w:val="005E0D11"/>
    <w:rsid w:val="005F3891"/>
    <w:rsid w:val="006C63A4"/>
    <w:rsid w:val="006F36DA"/>
    <w:rsid w:val="007531B2"/>
    <w:rsid w:val="00851E3E"/>
    <w:rsid w:val="0089250C"/>
    <w:rsid w:val="008C7D48"/>
    <w:rsid w:val="00993F87"/>
    <w:rsid w:val="009B572A"/>
    <w:rsid w:val="00A84AE6"/>
    <w:rsid w:val="00AA383A"/>
    <w:rsid w:val="00AC5DCD"/>
    <w:rsid w:val="00B76F00"/>
    <w:rsid w:val="00B838E9"/>
    <w:rsid w:val="00D84FBD"/>
    <w:rsid w:val="00E83869"/>
    <w:rsid w:val="00ED702B"/>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1F99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zh-CN"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AA5FDF"/>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Normaal"/>
    <w:link w:val="KoptekstTeken"/>
    <w:uiPriority w:val="99"/>
    <w:unhideWhenUsed/>
    <w:rsid w:val="005A4429"/>
    <w:pPr>
      <w:tabs>
        <w:tab w:val="center" w:pos="4536"/>
        <w:tab w:val="right" w:pos="9072"/>
      </w:tabs>
      <w:spacing w:after="0" w:line="240" w:lineRule="auto"/>
    </w:pPr>
  </w:style>
  <w:style w:type="character" w:customStyle="1" w:styleId="KoptekstTeken">
    <w:name w:val="Koptekst Teken"/>
    <w:basedOn w:val="Standaardalinea-lettertype"/>
    <w:link w:val="Koptekst"/>
    <w:uiPriority w:val="99"/>
    <w:rsid w:val="005A4429"/>
  </w:style>
  <w:style w:type="paragraph" w:styleId="Voettekst">
    <w:name w:val="footer"/>
    <w:basedOn w:val="Normaal"/>
    <w:link w:val="VoettekstTeken"/>
    <w:uiPriority w:val="99"/>
    <w:unhideWhenUsed/>
    <w:rsid w:val="005A4429"/>
    <w:pPr>
      <w:tabs>
        <w:tab w:val="center" w:pos="4536"/>
        <w:tab w:val="right" w:pos="9072"/>
      </w:tabs>
      <w:spacing w:after="0" w:line="240" w:lineRule="auto"/>
    </w:pPr>
  </w:style>
  <w:style w:type="character" w:customStyle="1" w:styleId="VoettekstTeken">
    <w:name w:val="Voettekst Teken"/>
    <w:basedOn w:val="Standaardalinea-lettertype"/>
    <w:link w:val="Voettekst"/>
    <w:uiPriority w:val="99"/>
    <w:rsid w:val="005A4429"/>
  </w:style>
  <w:style w:type="paragraph" w:styleId="Ballontekst">
    <w:name w:val="Balloon Text"/>
    <w:basedOn w:val="Normaal"/>
    <w:link w:val="BallontekstTeken"/>
    <w:uiPriority w:val="99"/>
    <w:semiHidden/>
    <w:unhideWhenUsed/>
    <w:rsid w:val="005A4429"/>
    <w:pPr>
      <w:spacing w:after="0" w:line="240" w:lineRule="auto"/>
    </w:pPr>
    <w:rPr>
      <w:rFonts w:ascii="Tahoma" w:hAnsi="Tahoma" w:cs="Tahoma"/>
      <w:sz w:val="16"/>
      <w:szCs w:val="16"/>
    </w:rPr>
  </w:style>
  <w:style w:type="character" w:customStyle="1" w:styleId="BallontekstTeken">
    <w:name w:val="Ballontekst Teken"/>
    <w:basedOn w:val="Standaardalinea-lettertype"/>
    <w:link w:val="Ballontekst"/>
    <w:uiPriority w:val="99"/>
    <w:semiHidden/>
    <w:rsid w:val="005A4429"/>
    <w:rPr>
      <w:rFonts w:ascii="Tahoma" w:hAnsi="Tahoma" w:cs="Tahoma"/>
      <w:sz w:val="16"/>
      <w:szCs w:val="16"/>
    </w:rPr>
  </w:style>
  <w:style w:type="paragraph" w:customStyle="1" w:styleId="ListParagraph1">
    <w:name w:val="List Paragraph1"/>
    <w:basedOn w:val="Normaal"/>
    <w:uiPriority w:val="34"/>
    <w:qFormat/>
    <w:rsid w:val="0048434B"/>
    <w:pPr>
      <w:ind w:left="720"/>
      <w:contextualSpacing/>
    </w:pPr>
    <w:rPr>
      <w:rFonts w:ascii="Calibri" w:eastAsia="Calibri" w:hAnsi="Calibri" w:cs="Times New Roman"/>
      <w:lang w:val="fr-BE" w:eastAsia="en-US"/>
    </w:rPr>
  </w:style>
  <w:style w:type="character" w:styleId="Hyperlink">
    <w:name w:val="Hyperlink"/>
    <w:basedOn w:val="Standaardalinea-lettertype"/>
    <w:uiPriority w:val="99"/>
    <w:unhideWhenUsed/>
    <w:rsid w:val="0048434B"/>
    <w:rPr>
      <w:color w:val="0000FF" w:themeColor="hyperlink"/>
      <w:u w:val="single"/>
    </w:rPr>
  </w:style>
  <w:style w:type="paragraph" w:customStyle="1" w:styleId="NoSpacing1">
    <w:name w:val="No Spacing1"/>
    <w:uiPriority w:val="1"/>
    <w:semiHidden/>
    <w:qFormat/>
    <w:rsid w:val="00C83C56"/>
    <w:pPr>
      <w:spacing w:after="0" w:line="240" w:lineRule="auto"/>
    </w:pPr>
    <w:rPr>
      <w:rFonts w:ascii="Calibri" w:eastAsia="Times New Roman" w:hAnsi="Calibri" w:cs="Times New Roman"/>
      <w:lang w:val="fr-BE" w:eastAsia="fr-BE"/>
    </w:rPr>
  </w:style>
  <w:style w:type="paragraph" w:styleId="Geenafstand">
    <w:name w:val="No Spacing"/>
    <w:uiPriority w:val="1"/>
    <w:qFormat/>
    <w:rsid w:val="00451039"/>
    <w:pPr>
      <w:spacing w:after="0" w:line="240" w:lineRule="auto"/>
    </w:pPr>
    <w:rPr>
      <w:rFonts w:eastAsiaTheme="minorHAnsi"/>
      <w:lang w:val="fr-FR" w:eastAsia="en-US"/>
    </w:rPr>
  </w:style>
  <w:style w:type="table" w:styleId="Tabelraster">
    <w:name w:val="Table Grid"/>
    <w:basedOn w:val="Standaardtabel"/>
    <w:uiPriority w:val="59"/>
    <w:rsid w:val="00451039"/>
    <w:pPr>
      <w:spacing w:after="0" w:line="240" w:lineRule="auto"/>
    </w:pPr>
    <w:rPr>
      <w:rFonts w:eastAsiaTheme="minorHAnsi"/>
      <w:lang w:val="fr-FR"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2"/>
        <w:szCs w:val="22"/>
        <w:lang w:val="nl-NL" w:eastAsia="zh-CN"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Normaal"/>
    <w:link w:val="KoptekstTeken"/>
    <w:uiPriority w:val="99"/>
    <w:unhideWhenUsed/>
    <w:rsid w:val="005A4429"/>
    <w:pPr>
      <w:tabs>
        <w:tab w:val="center" w:pos="4536"/>
        <w:tab w:val="right" w:pos="9072"/>
      </w:tabs>
      <w:spacing w:after="0" w:line="240" w:lineRule="auto"/>
    </w:pPr>
  </w:style>
  <w:style w:type="character" w:customStyle="1" w:styleId="KoptekstTeken">
    <w:name w:val="Koptekst Teken"/>
    <w:basedOn w:val="Standaardalinea-lettertype"/>
    <w:link w:val="Koptekst"/>
    <w:uiPriority w:val="99"/>
    <w:rsid w:val="005A4429"/>
  </w:style>
  <w:style w:type="paragraph" w:styleId="Voettekst">
    <w:name w:val="footer"/>
    <w:basedOn w:val="Normaal"/>
    <w:link w:val="VoettekstTeken"/>
    <w:uiPriority w:val="99"/>
    <w:unhideWhenUsed/>
    <w:rsid w:val="005A4429"/>
    <w:pPr>
      <w:tabs>
        <w:tab w:val="center" w:pos="4536"/>
        <w:tab w:val="right" w:pos="9072"/>
      </w:tabs>
      <w:spacing w:after="0" w:line="240" w:lineRule="auto"/>
    </w:pPr>
  </w:style>
  <w:style w:type="character" w:customStyle="1" w:styleId="VoettekstTeken">
    <w:name w:val="Voettekst Teken"/>
    <w:basedOn w:val="Standaardalinea-lettertype"/>
    <w:link w:val="Voettekst"/>
    <w:uiPriority w:val="99"/>
    <w:rsid w:val="005A4429"/>
  </w:style>
  <w:style w:type="paragraph" w:styleId="Ballontekst">
    <w:name w:val="Balloon Text"/>
    <w:basedOn w:val="Normaal"/>
    <w:link w:val="BallontekstTeken"/>
    <w:uiPriority w:val="99"/>
    <w:semiHidden/>
    <w:unhideWhenUsed/>
    <w:rsid w:val="005A4429"/>
    <w:pPr>
      <w:spacing w:after="0" w:line="240" w:lineRule="auto"/>
    </w:pPr>
    <w:rPr>
      <w:rFonts w:ascii="Tahoma" w:hAnsi="Tahoma" w:cs="Tahoma"/>
      <w:sz w:val="16"/>
      <w:szCs w:val="16"/>
    </w:rPr>
  </w:style>
  <w:style w:type="character" w:customStyle="1" w:styleId="BallontekstTeken">
    <w:name w:val="Ballontekst Teken"/>
    <w:basedOn w:val="Standaardalinea-lettertype"/>
    <w:link w:val="Ballontekst"/>
    <w:uiPriority w:val="99"/>
    <w:semiHidden/>
    <w:rsid w:val="005A4429"/>
    <w:rPr>
      <w:rFonts w:ascii="Tahoma" w:hAnsi="Tahoma" w:cs="Tahoma"/>
      <w:sz w:val="16"/>
      <w:szCs w:val="16"/>
    </w:rPr>
  </w:style>
  <w:style w:type="paragraph" w:customStyle="1" w:styleId="ListParagraph1">
    <w:name w:val="List Paragraph1"/>
    <w:basedOn w:val="Normaal"/>
    <w:uiPriority w:val="34"/>
    <w:qFormat/>
    <w:rsid w:val="0048434B"/>
    <w:pPr>
      <w:ind w:left="720"/>
      <w:contextualSpacing/>
    </w:pPr>
    <w:rPr>
      <w:rFonts w:ascii="Calibri" w:eastAsia="Calibri" w:hAnsi="Calibri" w:cs="Times New Roman"/>
      <w:lang w:val="fr-BE" w:eastAsia="en-US"/>
    </w:rPr>
  </w:style>
  <w:style w:type="character" w:styleId="Hyperlink">
    <w:name w:val="Hyperlink"/>
    <w:basedOn w:val="Standaardalinea-lettertype"/>
    <w:uiPriority w:val="99"/>
    <w:unhideWhenUsed/>
    <w:rsid w:val="0048434B"/>
    <w:rPr>
      <w:color w:val="0000FF" w:themeColor="hyperlink"/>
      <w:u w:val="single"/>
    </w:rPr>
  </w:style>
  <w:style w:type="paragraph" w:customStyle="1" w:styleId="NoSpacing1">
    <w:name w:val="No Spacing1"/>
    <w:uiPriority w:val="1"/>
    <w:semiHidden/>
    <w:qFormat/>
    <w:rsid w:val="00C83C56"/>
    <w:pPr>
      <w:spacing w:after="0" w:line="240" w:lineRule="auto"/>
    </w:pPr>
    <w:rPr>
      <w:rFonts w:ascii="Calibri" w:eastAsia="Times New Roman" w:hAnsi="Calibri" w:cs="Times New Roman"/>
      <w:lang w:val="fr-BE"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bozar.be/home.php?bozar=architecture&amp;lng=en" TargetMode="External"/><Relationship Id="rId14" Type="http://schemas.openxmlformats.org/officeDocument/2006/relationships/hyperlink" Target="http://a-plus.be/fr/" TargetMode="External"/><Relationship Id="rId15" Type="http://schemas.openxmlformats.org/officeDocument/2006/relationships/hyperlink" Target="http://www.coac.net/home/english/fhomeitineraris.htm" TargetMode="External"/><Relationship Id="rId16" Type="http://schemas.openxmlformats.org/officeDocument/2006/relationships/image" Target="media/image2.png"/><Relationship Id="rId17" Type="http://schemas.openxmlformats.org/officeDocument/2006/relationships/hyperlink" Target="http://dierendonckblancke.eu/?p=1775" TargetMode="External"/><Relationship Id="rId18" Type="http://schemas.openxmlformats.org/officeDocument/2006/relationships/hyperlink" Target="http://www.matador.be/fr/projects/24/56/-Maison-folie" TargetMode="External"/><Relationship Id="rId19" Type="http://schemas.openxmlformats.org/officeDocument/2006/relationships/hyperlink" Target="http://www.ledroit-pierret-polet.com/pro-pub.php" TargetMode="External"/><Relationship Id="rId63" Type="http://schemas.openxmlformats.org/officeDocument/2006/relationships/hyperlink" Target="mailto:myriam@roscop-consultancy.com" TargetMode="External"/><Relationship Id="rId64" Type="http://schemas.openxmlformats.org/officeDocument/2006/relationships/hyperlink" Target="mailto:pso@webershandwick.com" TargetMode="External"/><Relationship Id="rId65" Type="http://schemas.openxmlformats.org/officeDocument/2006/relationships/image" Target="media/image22.png"/><Relationship Id="rId66" Type="http://schemas.openxmlformats.org/officeDocument/2006/relationships/header" Target="header1.xml"/><Relationship Id="rId67" Type="http://schemas.openxmlformats.org/officeDocument/2006/relationships/footer" Target="footer1.xml"/><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17.jpeg"/><Relationship Id="rId51" Type="http://schemas.openxmlformats.org/officeDocument/2006/relationships/image" Target="media/image18.jpeg"/><Relationship Id="rId52" Type="http://schemas.openxmlformats.org/officeDocument/2006/relationships/hyperlink" Target="http://www.exsan.be/" TargetMode="External"/><Relationship Id="rId53" Type="http://schemas.openxmlformats.org/officeDocument/2006/relationships/image" Target="media/image19.jpg"/><Relationship Id="rId54" Type="http://schemas.openxmlformats.org/officeDocument/2006/relationships/image" Target="media/image20.jpeg"/><Relationship Id="rId55" Type="http://schemas.openxmlformats.org/officeDocument/2006/relationships/image" Target="media/image21.jpeg"/><Relationship Id="rId56" Type="http://schemas.openxmlformats.org/officeDocument/2006/relationships/hyperlink" Target="mailto:a.collette@awex.be" TargetMode="External"/><Relationship Id="rId57" Type="http://schemas.openxmlformats.org/officeDocument/2006/relationships/hyperlink" Target="mailto:hongkong@awex-wallonia.com" TargetMode="External"/><Relationship Id="rId58" Type="http://schemas.openxmlformats.org/officeDocument/2006/relationships/hyperlink" Target="mailto:fortmans@mrbc.irisnet.be" TargetMode="External"/><Relationship Id="rId59" Type="http://schemas.openxmlformats.org/officeDocument/2006/relationships/hyperlink" Target="mailto:siegfried.verheijke@fitagency.com" TargetMode="External"/><Relationship Id="rId40" Type="http://schemas.openxmlformats.org/officeDocument/2006/relationships/image" Target="media/image12.jpeg"/><Relationship Id="rId41" Type="http://schemas.openxmlformats.org/officeDocument/2006/relationships/hyperlink" Target="http://www.ffi.be/" TargetMode="External"/><Relationship Id="rId42" Type="http://schemas.openxmlformats.org/officeDocument/2006/relationships/image" Target="media/image13.png"/><Relationship Id="rId43" Type="http://schemas.openxmlformats.org/officeDocument/2006/relationships/hyperlink" Target="http://www.madbrussels.be" TargetMode="External"/><Relationship Id="rId44" Type="http://schemas.openxmlformats.org/officeDocument/2006/relationships/image" Target="media/image14.jpeg"/><Relationship Id="rId45" Type="http://schemas.openxmlformats.org/officeDocument/2006/relationships/hyperlink" Target="http://www.wbdm.be" TargetMode="External"/><Relationship Id="rId46" Type="http://schemas.openxmlformats.org/officeDocument/2006/relationships/image" Target="media/image15.jpeg"/><Relationship Id="rId47" Type="http://schemas.openxmlformats.org/officeDocument/2006/relationships/hyperlink" Target="http://www.ice-watch.com" TargetMode="External"/><Relationship Id="rId48" Type="http://schemas.openxmlformats.org/officeDocument/2006/relationships/image" Target="media/image16.jpeg"/><Relationship Id="rId49" Type="http://schemas.openxmlformats.org/officeDocument/2006/relationships/hyperlink" Target="http://www.extremis.be" TargetMode="Externa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www.belgianspirit.be" TargetMode="External"/><Relationship Id="rId8" Type="http://schemas.openxmlformats.org/officeDocument/2006/relationships/hyperlink" Target="http://www.bodw.com" TargetMode="External"/><Relationship Id="rId9" Type="http://schemas.openxmlformats.org/officeDocument/2006/relationships/hyperlink" Target="http://www.szhkbiennale.org/2013/?lang=en" TargetMode="External"/><Relationship Id="rId30" Type="http://schemas.openxmlformats.org/officeDocument/2006/relationships/image" Target="media/image7.jpeg"/><Relationship Id="rId31" Type="http://schemas.openxmlformats.org/officeDocument/2006/relationships/hyperlink" Target="http://www.awex.be" TargetMode="External"/><Relationship Id="rId32" Type="http://schemas.openxmlformats.org/officeDocument/2006/relationships/image" Target="media/image8.jpeg"/><Relationship Id="rId33" Type="http://schemas.openxmlformats.org/officeDocument/2006/relationships/hyperlink" Target="http://www.invest-export.irisnet.be" TargetMode="External"/><Relationship Id="rId34" Type="http://schemas.openxmlformats.org/officeDocument/2006/relationships/image" Target="media/image9.jpeg"/><Relationship Id="rId35" Type="http://schemas.openxmlformats.org/officeDocument/2006/relationships/hyperlink" Target="http://www.flandersinvestmentandtrade.com" TargetMode="External"/><Relationship Id="rId36" Type="http://schemas.openxmlformats.org/officeDocument/2006/relationships/image" Target="media/image10.png"/><Relationship Id="rId37" Type="http://schemas.openxmlformats.org/officeDocument/2006/relationships/hyperlink" Target="http://www.designvlaanderen.be" TargetMode="External"/><Relationship Id="rId38" Type="http://schemas.openxmlformats.org/officeDocument/2006/relationships/image" Target="media/image11.jpeg"/><Relationship Id="rId39" Type="http://schemas.openxmlformats.org/officeDocument/2006/relationships/hyperlink" Target="http://www.wbarchitectures.be" TargetMode="External"/><Relationship Id="rId20" Type="http://schemas.openxmlformats.org/officeDocument/2006/relationships/hyperlink" Target="http://www.vplus.org/" TargetMode="External"/><Relationship Id="rId21" Type="http://schemas.openxmlformats.org/officeDocument/2006/relationships/hyperlink" Target="http://www.officekgdvs.com/" TargetMode="External"/><Relationship Id="rId22" Type="http://schemas.openxmlformats.org/officeDocument/2006/relationships/image" Target="media/image3.png"/><Relationship Id="rId23" Type="http://schemas.openxmlformats.org/officeDocument/2006/relationships/hyperlink" Target="http://www.szhkbiennale.org/2013/?lang=en" TargetMode="External"/><Relationship Id="rId24" Type="http://schemas.openxmlformats.org/officeDocument/2006/relationships/image" Target="media/image4.png"/><Relationship Id="rId25" Type="http://schemas.openxmlformats.org/officeDocument/2006/relationships/image" Target="media/image5.jpeg"/><Relationship Id="rId26" Type="http://schemas.openxmlformats.org/officeDocument/2006/relationships/image" Target="media/image6.jpeg"/><Relationship Id="rId27" Type="http://schemas.openxmlformats.org/officeDocument/2006/relationships/hyperlink" Target="http://www.belgianspirit.be" TargetMode="External"/><Relationship Id="rId28" Type="http://schemas.openxmlformats.org/officeDocument/2006/relationships/hyperlink" Target="http://www.bodw.com" TargetMode="External"/><Relationship Id="rId29" Type="http://schemas.openxmlformats.org/officeDocument/2006/relationships/hyperlink" Target="http://www.belgianspirit.be" TargetMode="External"/><Relationship Id="rId60" Type="http://schemas.openxmlformats.org/officeDocument/2006/relationships/hyperlink" Target="mailto:bart.mathei@fitagency.be" TargetMode="External"/><Relationship Id="rId61" Type="http://schemas.openxmlformats.org/officeDocument/2006/relationships/hyperlink" Target="mailto:siegfried.verheijke@fitagency.com" TargetMode="External"/><Relationship Id="rId62" Type="http://schemas.openxmlformats.org/officeDocument/2006/relationships/hyperlink" Target="mailto:d.lefebvre@wbi.be" TargetMode="External"/><Relationship Id="rId10" Type="http://schemas.openxmlformats.org/officeDocument/2006/relationships/image" Target="media/image1.png"/><Relationship Id="rId11" Type="http://schemas.openxmlformats.org/officeDocument/2006/relationships/hyperlink" Target="http://a-plus.be/" TargetMode="External"/><Relationship Id="rId12" Type="http://schemas.openxmlformats.org/officeDocument/2006/relationships/hyperlink" Target="http://www.bozar.be/home.php?bozar=architecture&amp;lng=en"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6.png"/></Relationships>
</file>

<file path=word/_rels/header1.xml.rels><?xml version="1.0" encoding="UTF-8" standalone="yes"?>
<Relationships xmlns="http://schemas.openxmlformats.org/package/2006/relationships"><Relationship Id="rId3" Type="http://schemas.openxmlformats.org/officeDocument/2006/relationships/image" Target="media/image24.png"/><Relationship Id="rId4" Type="http://schemas.openxmlformats.org/officeDocument/2006/relationships/image" Target="media/image25.png"/><Relationship Id="rId1" Type="http://schemas.openxmlformats.org/officeDocument/2006/relationships/image" Target="media/image23.png"/><Relationship Id="rId2" Type="http://schemas.openxmlformats.org/officeDocument/2006/relationships/image" Target="media/image22.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56</TotalTime>
  <Pages>13</Pages>
  <Words>3587</Words>
  <Characters>19734</Characters>
  <Application>Microsoft Macintosh Word</Application>
  <DocSecurity>0</DocSecurity>
  <Lines>164</Lines>
  <Paragraphs>46</Paragraphs>
  <ScaleCrop>false</ScaleCrop>
  <Company>Hewlett-Packard</Company>
  <LinksUpToDate>false</LinksUpToDate>
  <CharactersWithSpaces>23275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metincaanen</dc:creator>
  <cp:lastModifiedBy>katerin theys</cp:lastModifiedBy>
  <cp:revision>78</cp:revision>
  <dcterms:created xsi:type="dcterms:W3CDTF">2013-09-25T09:04:00Z</dcterms:created>
  <dcterms:modified xsi:type="dcterms:W3CDTF">2013-09-27T16:54:00Z</dcterms:modified>
</cp:coreProperties>
</file>